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13B38" w14:textId="23AB5AB3" w:rsidR="00FA22A8" w:rsidRDefault="00FA22A8" w:rsidP="001E5149">
      <w:pPr>
        <w:pStyle w:val="Nadpis1"/>
      </w:pPr>
      <w:bookmarkStart w:id="0" w:name="_GoBack"/>
      <w:bookmarkEnd w:id="0"/>
      <w:r>
        <w:t>Údaje o stavbě</w:t>
      </w:r>
    </w:p>
    <w:p w14:paraId="7429CF0C" w14:textId="77777777" w:rsidR="00FA22A8" w:rsidRDefault="00FA22A8" w:rsidP="001E5149">
      <w:pPr>
        <w:pStyle w:val="Nadpis2"/>
      </w:pPr>
      <w:r>
        <w:t>a) název stavby</w:t>
      </w:r>
    </w:p>
    <w:p w14:paraId="02F8FB5F" w14:textId="386F10F2" w:rsidR="00FA22A8" w:rsidRPr="00441297" w:rsidRDefault="00E45108" w:rsidP="008B6A4D">
      <w:pPr>
        <w:pStyle w:val="Nzev"/>
        <w:rPr>
          <w:u w:val="single"/>
        </w:rPr>
      </w:pPr>
      <w:r>
        <w:rPr>
          <w:sz w:val="40"/>
          <w:szCs w:val="44"/>
          <w:u w:val="single"/>
        </w:rPr>
        <w:t>Č.p.</w:t>
      </w:r>
      <w:r w:rsidR="00CA6ECC">
        <w:rPr>
          <w:sz w:val="40"/>
          <w:szCs w:val="44"/>
          <w:u w:val="single"/>
        </w:rPr>
        <w:t xml:space="preserve"> 1166, ul. Těšínská – výměna oken a oprava fasády</w:t>
      </w:r>
    </w:p>
    <w:p w14:paraId="24D0104E" w14:textId="77777777" w:rsidR="00FA22A8" w:rsidRDefault="00FA22A8" w:rsidP="008B6A4D">
      <w:pPr>
        <w:pStyle w:val="Nadpis2"/>
      </w:pPr>
      <w:r>
        <w:t>b) místo stavby (adresa, čísla popisná, katastrální území, parcelní čísla pozemků),</w:t>
      </w:r>
    </w:p>
    <w:p w14:paraId="5D0E3AEE" w14:textId="263CF651" w:rsidR="00FA22A8" w:rsidRPr="005345ED" w:rsidRDefault="00FA22A8" w:rsidP="00FA22A8">
      <w:r w:rsidRPr="005345ED">
        <w:rPr>
          <w:rStyle w:val="Nadpis3Char"/>
          <w:rFonts w:eastAsiaTheme="minorEastAsia"/>
        </w:rPr>
        <w:t>Místo stavby:</w:t>
      </w:r>
      <w:r>
        <w:t xml:space="preserve"> </w:t>
      </w:r>
      <w:r w:rsidR="005345ED">
        <w:tab/>
      </w:r>
      <w:r w:rsidRPr="005345ED">
        <w:t>Frýdek-Místek</w:t>
      </w:r>
    </w:p>
    <w:p w14:paraId="05F7AEF5" w14:textId="10174CB1" w:rsidR="00FA22A8" w:rsidRDefault="00FA22A8" w:rsidP="00FA22A8">
      <w:r w:rsidRPr="005345ED">
        <w:rPr>
          <w:rStyle w:val="Nadpis3Char"/>
          <w:rFonts w:eastAsiaTheme="minorEastAsia"/>
        </w:rPr>
        <w:t>Katastrální území:</w:t>
      </w:r>
      <w:r>
        <w:t xml:space="preserve"> </w:t>
      </w:r>
      <w:r w:rsidR="005345ED">
        <w:tab/>
      </w:r>
      <w:r>
        <w:t>Frýdek [</w:t>
      </w:r>
      <w:r w:rsidR="00E438D2" w:rsidRPr="00E438D2">
        <w:t>634956</w:t>
      </w:r>
      <w:r>
        <w:t>]</w:t>
      </w:r>
    </w:p>
    <w:p w14:paraId="09FF8F1A" w14:textId="5961A8CC" w:rsidR="00FA22A8" w:rsidRDefault="00FA22A8" w:rsidP="00FA22A8">
      <w:r w:rsidRPr="00E975A7">
        <w:rPr>
          <w:rStyle w:val="Nadpis3Char"/>
          <w:rFonts w:eastAsiaTheme="minorEastAsia"/>
        </w:rPr>
        <w:t>Parcely:</w:t>
      </w:r>
      <w:r>
        <w:t xml:space="preserve"> </w:t>
      </w:r>
      <w:r w:rsidR="00E975A7">
        <w:tab/>
      </w:r>
      <w:r w:rsidR="00E975A7">
        <w:tab/>
      </w:r>
      <w:r w:rsidR="00845930">
        <w:t>3026</w:t>
      </w:r>
    </w:p>
    <w:p w14:paraId="2C217E5C" w14:textId="1D0C24E3" w:rsidR="00FA22A8" w:rsidRDefault="00FA22A8" w:rsidP="00FA22A8">
      <w:r w:rsidRPr="00E975A7">
        <w:rPr>
          <w:rStyle w:val="Nadpis3Char"/>
          <w:rFonts w:eastAsiaTheme="minorEastAsia"/>
        </w:rPr>
        <w:t xml:space="preserve">Správní území: </w:t>
      </w:r>
      <w:r w:rsidR="00E975A7">
        <w:rPr>
          <w:rStyle w:val="Nadpis3Char"/>
          <w:rFonts w:eastAsiaTheme="minorEastAsia"/>
        </w:rPr>
        <w:tab/>
      </w:r>
      <w:r>
        <w:t>kraj Moravskoslezský, okres Frýdek-Místek</w:t>
      </w:r>
    </w:p>
    <w:p w14:paraId="75EFC7E4" w14:textId="305A66A3" w:rsidR="00E360C8" w:rsidRDefault="00082DD4" w:rsidP="00FA22A8">
      <w:r w:rsidRPr="00082DD4">
        <w:rPr>
          <w:rStyle w:val="Nadpis3Char"/>
          <w:rFonts w:eastAsiaTheme="minorEastAsia"/>
        </w:rPr>
        <w:t>Adresní místa</w:t>
      </w:r>
      <w:r>
        <w:rPr>
          <w:rStyle w:val="Nadpis3Char"/>
          <w:rFonts w:eastAsiaTheme="minorEastAsia"/>
        </w:rPr>
        <w:t>:</w:t>
      </w:r>
      <w:r>
        <w:rPr>
          <w:rStyle w:val="Nadpis3Char"/>
          <w:rFonts w:eastAsiaTheme="minorEastAsia"/>
        </w:rPr>
        <w:tab/>
      </w:r>
      <w:r w:rsidR="002B4832" w:rsidRPr="002B4832">
        <w:t>Těšínská 1166, Frýdek, 738 01 Frýdek-Místek</w:t>
      </w:r>
      <w:r w:rsidR="001D3D9E">
        <w:t xml:space="preserve"> </w:t>
      </w:r>
    </w:p>
    <w:p w14:paraId="1BF965D1" w14:textId="77777777" w:rsidR="00FA22A8" w:rsidRDefault="00FA22A8" w:rsidP="00244735">
      <w:pPr>
        <w:pStyle w:val="Nadpis2"/>
      </w:pPr>
      <w:r>
        <w:t>c) předmět projektové dokumentace</w:t>
      </w:r>
    </w:p>
    <w:p w14:paraId="76B4A281" w14:textId="23F5BB05" w:rsidR="00FA22A8" w:rsidRDefault="00FA22A8" w:rsidP="00A622EA">
      <w:pPr>
        <w:jc w:val="both"/>
      </w:pPr>
      <w:r>
        <w:t xml:space="preserve">Předmětem dokumentace </w:t>
      </w:r>
      <w:r w:rsidR="007E02FD">
        <w:t>je oprava fasády</w:t>
      </w:r>
      <w:r w:rsidR="00563668">
        <w:t>, renovace oken na uliční fasádě, výměna oken na zadní části budovy, odstranění a</w:t>
      </w:r>
      <w:r w:rsidR="0046650A">
        <w:t xml:space="preserve"> montáž nového zateplovacího systému</w:t>
      </w:r>
      <w:r>
        <w:t>.</w:t>
      </w:r>
    </w:p>
    <w:p w14:paraId="0ACB3896" w14:textId="7842E5BA" w:rsidR="00FA22A8" w:rsidRDefault="00FA22A8" w:rsidP="005345ED">
      <w:pPr>
        <w:pStyle w:val="Nadpis1"/>
      </w:pPr>
      <w:r>
        <w:t>Údaje o stavebníkovi</w:t>
      </w:r>
    </w:p>
    <w:p w14:paraId="31468093" w14:textId="77777777" w:rsidR="00FA22A8" w:rsidRPr="006029B3" w:rsidRDefault="00FA22A8" w:rsidP="00FA22A8">
      <w:pPr>
        <w:rPr>
          <w:b/>
          <w:bCs/>
        </w:rPr>
      </w:pPr>
      <w:r w:rsidRPr="006029B3">
        <w:rPr>
          <w:b/>
          <w:bCs/>
          <w:sz w:val="24"/>
          <w:szCs w:val="24"/>
        </w:rPr>
        <w:t>Statutární město Frýdek-Místek</w:t>
      </w:r>
    </w:p>
    <w:p w14:paraId="78BF5613" w14:textId="77777777" w:rsidR="00FA22A8" w:rsidRDefault="00FA22A8" w:rsidP="00FA22A8">
      <w:r>
        <w:t>Radniční 1148</w:t>
      </w:r>
    </w:p>
    <w:p w14:paraId="5F560C77" w14:textId="77777777" w:rsidR="00FA22A8" w:rsidRDefault="00FA22A8" w:rsidP="00FA22A8">
      <w:r>
        <w:t>738 01 Frýdek-Místek</w:t>
      </w:r>
    </w:p>
    <w:p w14:paraId="03290AEC" w14:textId="3207C315" w:rsidR="00FA22A8" w:rsidRDefault="00FA22A8" w:rsidP="00FA22A8">
      <w:r>
        <w:t>IČ: 00296643, DIČ: CZ00296643</w:t>
      </w:r>
    </w:p>
    <w:p w14:paraId="5E1BB43A" w14:textId="62E8C3C2" w:rsidR="00FA22A8" w:rsidRDefault="00FA22A8" w:rsidP="005345ED">
      <w:pPr>
        <w:pStyle w:val="Nadpis1"/>
      </w:pPr>
      <w:r>
        <w:t>Údaje o zpracovateli projektové dokumentace</w:t>
      </w:r>
    </w:p>
    <w:p w14:paraId="1DF3809E" w14:textId="77777777" w:rsidR="00CE2CA1" w:rsidRPr="00072011" w:rsidRDefault="00CE2CA1" w:rsidP="00FA22A8">
      <w:pPr>
        <w:rPr>
          <w:b/>
          <w:bCs/>
        </w:rPr>
      </w:pPr>
      <w:r w:rsidRPr="00072011">
        <w:rPr>
          <w:b/>
          <w:bCs/>
        </w:rPr>
        <w:t xml:space="preserve">Made 4 BIM s.r.o. </w:t>
      </w:r>
    </w:p>
    <w:p w14:paraId="345CE34A" w14:textId="5CC17723" w:rsidR="00FA22A8" w:rsidRDefault="00604137" w:rsidP="00FA22A8">
      <w:r w:rsidRPr="00604137">
        <w:t xml:space="preserve">Varšavská 1866/103 </w:t>
      </w:r>
    </w:p>
    <w:p w14:paraId="6A886AF1" w14:textId="027207C0" w:rsidR="00FA22A8" w:rsidRDefault="00604137" w:rsidP="00FA22A8">
      <w:r w:rsidRPr="00604137">
        <w:t>Hulváky, 709 00 Ostrava</w:t>
      </w:r>
    </w:p>
    <w:p w14:paraId="0E7B9052" w14:textId="0F439A80" w:rsidR="00FA22A8" w:rsidRDefault="00FA22A8" w:rsidP="00FA22A8">
      <w:r>
        <w:t xml:space="preserve">IČ: </w:t>
      </w:r>
      <w:r w:rsidR="00DC6294" w:rsidRPr="00DC6294">
        <w:t>06923321</w:t>
      </w:r>
      <w:r w:rsidR="004E337F">
        <w:t xml:space="preserve"> DIČ: CZ</w:t>
      </w:r>
      <w:r w:rsidR="004E337F" w:rsidRPr="00DC6294">
        <w:t>06923321</w:t>
      </w:r>
    </w:p>
    <w:p w14:paraId="355C5B6D" w14:textId="3B14080E" w:rsidR="00FA22A8" w:rsidRDefault="00FA22A8" w:rsidP="007947C8">
      <w:pPr>
        <w:pStyle w:val="Nadpis1"/>
      </w:pPr>
      <w:r>
        <w:t>Architektonické a stavebně technické řešení</w:t>
      </w:r>
    </w:p>
    <w:p w14:paraId="332C42EF" w14:textId="77777777" w:rsidR="00FA22A8" w:rsidRDefault="00FA22A8" w:rsidP="00925CD1">
      <w:pPr>
        <w:pStyle w:val="Nadpis2"/>
      </w:pPr>
      <w:r>
        <w:t>a) Účel objektu</w:t>
      </w:r>
    </w:p>
    <w:p w14:paraId="4410989A" w14:textId="10812B83" w:rsidR="00FA22A8" w:rsidRDefault="00FA22A8" w:rsidP="00925CD1">
      <w:r>
        <w:t xml:space="preserve">Jedná se o trvalou stavbu sloužící </w:t>
      </w:r>
      <w:r w:rsidR="003F4ED8">
        <w:t>jako dům s pečovatelskou službou</w:t>
      </w:r>
      <w:r>
        <w:t>.</w:t>
      </w:r>
    </w:p>
    <w:p w14:paraId="4844D246" w14:textId="4FD97407" w:rsidR="00FA22A8" w:rsidRDefault="00FA22A8" w:rsidP="00406E64">
      <w:pPr>
        <w:pStyle w:val="Nadpis2"/>
        <w:spacing w:line="240" w:lineRule="auto"/>
      </w:pPr>
      <w:r>
        <w:lastRenderedPageBreak/>
        <w:t>b) Zásady architektonického, funkčního, dispozičního a výtvarného řešení a řešení vegetačních</w:t>
      </w:r>
      <w:r w:rsidR="004268E8">
        <w:t xml:space="preserve"> </w:t>
      </w:r>
      <w:r>
        <w:t>úprav okolí objektu, včetně řešení přístupu a užívání objektu osobami s</w:t>
      </w:r>
      <w:r w:rsidR="004268E8">
        <w:t> </w:t>
      </w:r>
      <w:r>
        <w:t>omezenou</w:t>
      </w:r>
      <w:r w:rsidR="004268E8">
        <w:t xml:space="preserve"> </w:t>
      </w:r>
      <w:r>
        <w:t>schopností pohybu a orientace.</w:t>
      </w:r>
    </w:p>
    <w:p w14:paraId="1343B115" w14:textId="77777777" w:rsidR="00FA22A8" w:rsidRDefault="00FA22A8" w:rsidP="004268E8">
      <w:pPr>
        <w:pStyle w:val="Nadpis3"/>
      </w:pPr>
      <w:r>
        <w:t>Architektonické a výtvarné řešení</w:t>
      </w:r>
    </w:p>
    <w:p w14:paraId="6C4264BB" w14:textId="2350F2BD" w:rsidR="00FA22A8" w:rsidRDefault="00E25FA3" w:rsidP="001F5900">
      <w:pPr>
        <w:jc w:val="both"/>
      </w:pPr>
      <w:r w:rsidRPr="00E25FA3">
        <w:t>Volně stojící jednopatrový dům s fasádou ve stylu pozdního historismu, postavený v r. 1896</w:t>
      </w:r>
      <w:r>
        <w:t xml:space="preserve">. </w:t>
      </w:r>
      <w:r w:rsidR="007A595C" w:rsidRPr="007A595C">
        <w:t xml:space="preserve">Střed </w:t>
      </w:r>
      <w:r w:rsidR="0074575B" w:rsidRPr="007A595C">
        <w:t>devíti ose</w:t>
      </w:r>
      <w:r w:rsidR="007A595C" w:rsidRPr="007A595C">
        <w:t xml:space="preserve"> symetrické fasády s převažujícím novobarokním </w:t>
      </w:r>
      <w:r w:rsidR="0074575B" w:rsidRPr="007A595C">
        <w:t>článkovým</w:t>
      </w:r>
      <w:r w:rsidR="007A595C" w:rsidRPr="007A595C">
        <w:t xml:space="preserve"> zdůrazňuje tříosý rizalit. Dům je ukázkou vývoje zástavby na okraji hist</w:t>
      </w:r>
      <w:r w:rsidR="007A595C">
        <w:t>orického</w:t>
      </w:r>
      <w:r w:rsidR="007A595C" w:rsidRPr="007A595C">
        <w:t xml:space="preserve"> jádra.</w:t>
      </w:r>
      <w:r w:rsidR="007A595C">
        <w:t xml:space="preserve"> </w:t>
      </w:r>
      <w:r w:rsidR="00C71F3B">
        <w:t xml:space="preserve">Zděný omítaný </w:t>
      </w:r>
      <w:r w:rsidR="00E8432C">
        <w:t>tří</w:t>
      </w:r>
      <w:r w:rsidR="00C71F3B">
        <w:t>patrový</w:t>
      </w:r>
      <w:r w:rsidR="00A3010B">
        <w:t xml:space="preserve"> volně stojící dům </w:t>
      </w:r>
      <w:r w:rsidR="005C59C0">
        <w:t>obdélníkového půdorysu o 9 okenních osách</w:t>
      </w:r>
      <w:r w:rsidR="00B75CBF" w:rsidRPr="00B75CBF">
        <w:t>.</w:t>
      </w:r>
      <w:r w:rsidR="005C59C0">
        <w:t xml:space="preserve"> Střecha valbová</w:t>
      </w:r>
      <w:r w:rsidR="00FF7F12">
        <w:t xml:space="preserve"> krytá betonovými taškami. V</w:t>
      </w:r>
      <w:r w:rsidR="0024174B">
        <w:t> </w:t>
      </w:r>
      <w:r w:rsidR="00FF7F12">
        <w:t>p</w:t>
      </w:r>
      <w:r w:rsidR="0024174B">
        <w:t>r</w:t>
      </w:r>
      <w:r w:rsidR="00FF7F12">
        <w:t>ůče</w:t>
      </w:r>
      <w:r w:rsidR="0024174B">
        <w:t>lí o šíří 3 okenních os mělký rizalit</w:t>
      </w:r>
      <w:r w:rsidR="00292E8A">
        <w:t xml:space="preserve"> vystupující nad střechu a krytý jehlanem</w:t>
      </w:r>
      <w:r w:rsidR="00384FC5">
        <w:t xml:space="preserve">. Fasáda přízemí členěna pásovou rustikou, okna </w:t>
      </w:r>
      <w:r w:rsidR="00DE16E6">
        <w:t>rámována šambránami s</w:t>
      </w:r>
      <w:r w:rsidR="000801FE">
        <w:t> </w:t>
      </w:r>
      <w:r w:rsidR="00DE16E6">
        <w:t>obdél</w:t>
      </w:r>
      <w:r w:rsidR="000801FE">
        <w:t xml:space="preserve">nými </w:t>
      </w:r>
      <w:proofErr w:type="spellStart"/>
      <w:r w:rsidR="000801FE">
        <w:t>vpadlinami</w:t>
      </w:r>
      <w:proofErr w:type="spellEnd"/>
      <w:r w:rsidR="000801FE">
        <w:t>, zdobenými kapkami a volutami</w:t>
      </w:r>
      <w:r w:rsidR="006A2A33">
        <w:t>. Nad okny průběžná profilovaná římsa</w:t>
      </w:r>
      <w:r w:rsidR="000D6245">
        <w:t>. Patro od přízemí odděluje profilovaná kordonová římsa</w:t>
      </w:r>
      <w:r w:rsidR="002017F8">
        <w:t xml:space="preserve">. </w:t>
      </w:r>
      <w:proofErr w:type="spellStart"/>
      <w:r w:rsidR="002017F8">
        <w:t>Risalit</w:t>
      </w:r>
      <w:proofErr w:type="spellEnd"/>
      <w:r w:rsidR="002017F8">
        <w:t xml:space="preserve"> členěn pilastry s hlavicemi zdobenými akanty</w:t>
      </w:r>
      <w:r w:rsidR="007C0335">
        <w:t>, kanelurami, volutami</w:t>
      </w:r>
      <w:r w:rsidR="008006E1">
        <w:t xml:space="preserve">, vejcovcem. Okna </w:t>
      </w:r>
      <w:proofErr w:type="spellStart"/>
      <w:r w:rsidR="008006E1">
        <w:t>obdélna</w:t>
      </w:r>
      <w:proofErr w:type="spellEnd"/>
      <w:r w:rsidR="008006E1">
        <w:t xml:space="preserve"> s</w:t>
      </w:r>
      <w:r w:rsidR="00A4681A">
        <w:t xml:space="preserve"> půlkruhovými záklenky, v parapetu pletencové </w:t>
      </w:r>
      <w:proofErr w:type="spellStart"/>
      <w:r w:rsidR="00A4681A">
        <w:t>vlýsy</w:t>
      </w:r>
      <w:proofErr w:type="spellEnd"/>
      <w:r w:rsidR="00A4681A">
        <w:t xml:space="preserve">. </w:t>
      </w:r>
      <w:r w:rsidR="00582946">
        <w:t xml:space="preserve">Okna s klenáky protaženými </w:t>
      </w:r>
      <w:r w:rsidR="006B1297">
        <w:t>až k římse, rámována šambránami</w:t>
      </w:r>
      <w:r w:rsidR="00DB0E7D">
        <w:t xml:space="preserve"> s prokrajovanými trojúhelníkovými </w:t>
      </w:r>
      <w:r w:rsidR="003064F7">
        <w:t>nadokenními římsami se štukovou výzdobou zvoncových květů</w:t>
      </w:r>
      <w:r w:rsidR="00586224">
        <w:t xml:space="preserve">, kapek. Okna mimo </w:t>
      </w:r>
      <w:proofErr w:type="spellStart"/>
      <w:r w:rsidR="00586224">
        <w:t>risalit</w:t>
      </w:r>
      <w:proofErr w:type="spellEnd"/>
      <w:r w:rsidR="00586224">
        <w:t xml:space="preserve"> zdobená obdobně</w:t>
      </w:r>
      <w:r w:rsidR="000B55F6">
        <w:t xml:space="preserve"> – zvoncové květy, zavěšené roušky, nadokenní římsy</w:t>
      </w:r>
      <w:r w:rsidR="00A412A6">
        <w:t xml:space="preserve"> segmentové. Půdní okénka v </w:t>
      </w:r>
      <w:proofErr w:type="spellStart"/>
      <w:r w:rsidR="00A412A6">
        <w:t>risalitu</w:t>
      </w:r>
      <w:proofErr w:type="spellEnd"/>
      <w:r w:rsidR="00A412A6">
        <w:t xml:space="preserve"> oválná</w:t>
      </w:r>
      <w:r w:rsidR="006B6E67">
        <w:t>, zdobená rozvilinovým ornamentem</w:t>
      </w:r>
      <w:r w:rsidR="00DA5864">
        <w:t>. Vstupní dveře výplňové, v horních 2/3 výšky prosklené s</w:t>
      </w:r>
      <w:r w:rsidR="00344680">
        <w:t> </w:t>
      </w:r>
      <w:r w:rsidR="00DA5864">
        <w:t>mří</w:t>
      </w:r>
      <w:r w:rsidR="00344680">
        <w:t>ží s monogramem. Nad dveřmi světlík a ve štuku kartuš</w:t>
      </w:r>
      <w:r w:rsidR="004A0FF8">
        <w:t>. V chodbě štuková ornamentika, květy s</w:t>
      </w:r>
      <w:r w:rsidR="00BC4FEE">
        <w:t> </w:t>
      </w:r>
      <w:r w:rsidR="004A0FF8">
        <w:t>listy</w:t>
      </w:r>
      <w:r w:rsidR="00BC4FEE">
        <w:t xml:space="preserve"> ve štukovém rámu. Schodiště kamenné. Chodba v patře na </w:t>
      </w:r>
      <w:r w:rsidR="00D2490D">
        <w:t>traverzách, které jsou neseny dvojici kovových volutových konzol.</w:t>
      </w:r>
      <w:r w:rsidR="00B75CBF" w:rsidRPr="00B75CBF">
        <w:t xml:space="preserve"> </w:t>
      </w:r>
    </w:p>
    <w:p w14:paraId="7E075A67" w14:textId="117F911D" w:rsidR="00004168" w:rsidRDefault="00004168" w:rsidP="001F5900">
      <w:pPr>
        <w:jc w:val="both"/>
      </w:pPr>
      <w:r>
        <w:t xml:space="preserve">V roce 1993 </w:t>
      </w:r>
      <w:r w:rsidR="002C2344">
        <w:t xml:space="preserve">byla provedena půdní vestavba, kde vznikly </w:t>
      </w:r>
      <w:r w:rsidR="0002164F">
        <w:t xml:space="preserve">čtyři podkrovní byty. </w:t>
      </w:r>
      <w:r w:rsidR="003A500E">
        <w:t xml:space="preserve">Oslunění a větrání bytů je řešeno střešními okny. Dále </w:t>
      </w:r>
      <w:r w:rsidR="008631B8">
        <w:t xml:space="preserve">se zřídil výtah do všech pater a dům je </w:t>
      </w:r>
      <w:r w:rsidR="00B47A76">
        <w:t xml:space="preserve">částečně bezbariérový. </w:t>
      </w:r>
      <w:r w:rsidR="0002164F">
        <w:t xml:space="preserve"> </w:t>
      </w:r>
    </w:p>
    <w:p w14:paraId="4A1F3DF6" w14:textId="77777777" w:rsidR="00FA22A8" w:rsidRDefault="00FA22A8" w:rsidP="001F5900">
      <w:pPr>
        <w:pStyle w:val="Nadpis3"/>
      </w:pPr>
      <w:r>
        <w:t>Funkční a dispoziční řešení</w:t>
      </w:r>
    </w:p>
    <w:p w14:paraId="2B98F317" w14:textId="77777777" w:rsidR="00FA22A8" w:rsidRDefault="00FA22A8" w:rsidP="00FA22A8">
      <w:r>
        <w:t>Funkční a dispoziční řešení se navrhovanými pracemi nemění</w:t>
      </w:r>
    </w:p>
    <w:p w14:paraId="25B28256" w14:textId="77777777" w:rsidR="00FA22A8" w:rsidRDefault="00FA22A8" w:rsidP="001F5900">
      <w:pPr>
        <w:pStyle w:val="Nadpis2"/>
      </w:pPr>
      <w:r>
        <w:t>c) údaje o objektu</w:t>
      </w:r>
    </w:p>
    <w:p w14:paraId="20478E5C" w14:textId="268724D0" w:rsidR="00FA22A8" w:rsidRDefault="00FA22A8" w:rsidP="00371938">
      <w:pPr>
        <w:jc w:val="both"/>
      </w:pPr>
      <w:r>
        <w:t xml:space="preserve">Zastavěná plocha celého objektu </w:t>
      </w:r>
      <w:r w:rsidR="006D2C8E">
        <w:t>je</w:t>
      </w:r>
      <w:r>
        <w:t xml:space="preserve"> stávající, nemění se</w:t>
      </w:r>
      <w:r w:rsidR="00FB239A">
        <w:t xml:space="preserve">. </w:t>
      </w:r>
      <w:r>
        <w:t>Veškeré vnitřní prostory, tzn. vnitřní dispozice zůstanou nezměněny.</w:t>
      </w:r>
      <w:r w:rsidR="00371938">
        <w:t xml:space="preserve"> </w:t>
      </w:r>
      <w:r>
        <w:t xml:space="preserve">Objekt </w:t>
      </w:r>
      <w:r w:rsidR="000246B5">
        <w:t xml:space="preserve">č.p. </w:t>
      </w:r>
      <w:r w:rsidR="00145CA1">
        <w:t>1166</w:t>
      </w:r>
      <w:r w:rsidR="000246B5">
        <w:t xml:space="preserve"> </w:t>
      </w:r>
      <w:r>
        <w:t>je nemovitou kulturní památkou, zapsanou v ústředním seznamu kulturních památek</w:t>
      </w:r>
      <w:r w:rsidR="00371938">
        <w:t xml:space="preserve"> </w:t>
      </w:r>
      <w:r>
        <w:t xml:space="preserve">České republiky pod </w:t>
      </w:r>
      <w:proofErr w:type="spellStart"/>
      <w:r w:rsidR="00D336AE" w:rsidRPr="00D336AE">
        <w:t>rejst</w:t>
      </w:r>
      <w:proofErr w:type="spellEnd"/>
      <w:r w:rsidR="00D336AE" w:rsidRPr="00D336AE">
        <w:t xml:space="preserve">. č. ÚSKP </w:t>
      </w:r>
      <w:r w:rsidR="00F243DE" w:rsidRPr="00F243DE">
        <w:t>24375/8-2915</w:t>
      </w:r>
      <w:r w:rsidR="00D336AE">
        <w:t xml:space="preserve"> </w:t>
      </w:r>
      <w:r w:rsidR="00E575E3">
        <w:t>památkově chráněno od 3.5.1958</w:t>
      </w:r>
      <w:r w:rsidR="00945B37">
        <w:t>.</w:t>
      </w:r>
      <w:r w:rsidR="007148CA">
        <w:t xml:space="preserve"> Katalogové číslo </w:t>
      </w:r>
      <w:r w:rsidR="007148CA" w:rsidRPr="007148CA">
        <w:t>1000135436</w:t>
      </w:r>
      <w:r w:rsidR="007148CA">
        <w:t>.</w:t>
      </w:r>
    </w:p>
    <w:p w14:paraId="742D2D1F" w14:textId="77777777" w:rsidR="00FA22A8" w:rsidRDefault="00FA22A8" w:rsidP="00371938">
      <w:pPr>
        <w:pStyle w:val="Nadpis2"/>
      </w:pPr>
      <w:r>
        <w:t>d) Technické a konstrukční řešení objektu</w:t>
      </w:r>
    </w:p>
    <w:p w14:paraId="037176C5" w14:textId="1A18D68C" w:rsidR="00FA22A8" w:rsidRDefault="00FA22A8" w:rsidP="004564D6">
      <w:pPr>
        <w:jc w:val="both"/>
      </w:pPr>
      <w:r>
        <w:t>Konstrukční řešení stávající stavby se nemění a veškeré prováděné práce budou prováděny z</w:t>
      </w:r>
      <w:r w:rsidR="00371938">
        <w:t xml:space="preserve"> </w:t>
      </w:r>
      <w:r>
        <w:t>materiálů a technologiemi odpovídajícími stávajícím konstrukcím a s ohledem na jejich významnou</w:t>
      </w:r>
      <w:r w:rsidR="00F6407C">
        <w:t xml:space="preserve"> </w:t>
      </w:r>
      <w:r>
        <w:t>hodnotu.</w:t>
      </w:r>
      <w:r w:rsidR="00F6407C">
        <w:t xml:space="preserve"> </w:t>
      </w:r>
      <w:r>
        <w:t>Veškeré práce budou prováděny pod dohledem projektanta a pracovníků NPÚ.</w:t>
      </w:r>
      <w:r w:rsidR="00F6407C">
        <w:t xml:space="preserve"> </w:t>
      </w:r>
      <w:r>
        <w:t>Navrhované materiály vycházejí z charakteru stávajících konstrukcí a s ohledem na</w:t>
      </w:r>
      <w:r w:rsidR="00F6407C">
        <w:t xml:space="preserve"> </w:t>
      </w:r>
      <w:r>
        <w:t>významnost kulturní památky.</w:t>
      </w:r>
    </w:p>
    <w:p w14:paraId="32E61F5C" w14:textId="77777777" w:rsidR="00FA22A8" w:rsidRDefault="00FA22A8" w:rsidP="00F6407C">
      <w:pPr>
        <w:pStyle w:val="Nadpis2"/>
      </w:pPr>
      <w:r>
        <w:t>e) Tepelně technické vlastnosti objektu</w:t>
      </w:r>
    </w:p>
    <w:p w14:paraId="414DE450" w14:textId="30ED0CDB" w:rsidR="00FA22A8" w:rsidRDefault="008A2650" w:rsidP="004564D6">
      <w:pPr>
        <w:jc w:val="both"/>
      </w:pPr>
      <w:r>
        <w:t xml:space="preserve">V rámci půdní vestavby v roce 1993 došlo k zateplení </w:t>
      </w:r>
      <w:r w:rsidR="00473695">
        <w:t>bočních a zadní stěny domu</w:t>
      </w:r>
      <w:r w:rsidR="00FA22A8">
        <w:t>.</w:t>
      </w:r>
      <w:r w:rsidR="00473695">
        <w:t xml:space="preserve"> </w:t>
      </w:r>
      <w:r w:rsidR="00F14392">
        <w:t>M</w:t>
      </w:r>
      <w:r w:rsidR="00473695">
        <w:t>ateriál</w:t>
      </w:r>
      <w:r w:rsidR="00F14392">
        <w:t>ově byly použity desky FOD 7</w:t>
      </w:r>
      <w:r w:rsidR="004564D6">
        <w:t xml:space="preserve"> </w:t>
      </w:r>
      <w:r w:rsidR="00F14392">
        <w:t>-</w:t>
      </w:r>
      <w:r w:rsidR="004564D6">
        <w:t xml:space="preserve"> </w:t>
      </w:r>
      <w:r w:rsidR="00F14392">
        <w:t>dřevocemento</w:t>
      </w:r>
      <w:r w:rsidR="0018290D">
        <w:t xml:space="preserve">vá deska </w:t>
      </w:r>
      <w:proofErr w:type="spellStart"/>
      <w:r w:rsidR="0018290D">
        <w:t>tl</w:t>
      </w:r>
      <w:proofErr w:type="spellEnd"/>
      <w:r w:rsidR="0018290D">
        <w:t>. 10 mm + bílý polystyrén</w:t>
      </w:r>
      <w:r w:rsidR="00DB03E5">
        <w:t xml:space="preserve"> </w:t>
      </w:r>
      <w:proofErr w:type="spellStart"/>
      <w:r w:rsidR="00DB03E5">
        <w:t>tl</w:t>
      </w:r>
      <w:proofErr w:type="spellEnd"/>
      <w:r w:rsidR="00DB03E5">
        <w:t xml:space="preserve">. 60 mm. Stávající zateplení je v dnešní době nedostatečné a </w:t>
      </w:r>
      <w:r w:rsidR="003F5147">
        <w:t xml:space="preserve">je v mnoha místech poškozeno, zatéká za izolaci, kde </w:t>
      </w:r>
      <w:r w:rsidR="004564D6">
        <w:t xml:space="preserve">kondenzuje voda a tvoří se plísně. </w:t>
      </w:r>
    </w:p>
    <w:p w14:paraId="5BC0DA17" w14:textId="6FBC5D25" w:rsidR="00386C81" w:rsidRDefault="00386C81" w:rsidP="004564D6">
      <w:pPr>
        <w:jc w:val="both"/>
      </w:pPr>
      <w:r>
        <w:t xml:space="preserve">Nově je navrženo </w:t>
      </w:r>
      <w:r w:rsidR="008673BF">
        <w:t>zateplení KZS z</w:t>
      </w:r>
      <w:r w:rsidR="004A54A3">
        <w:t> desek z</w:t>
      </w:r>
      <w:r w:rsidR="008673BF">
        <w:t> fenolické pěny</w:t>
      </w:r>
      <w:r w:rsidR="00094A9F">
        <w:t>, k</w:t>
      </w:r>
      <w:r w:rsidR="004A54A3">
        <w:t>teré mají</w:t>
      </w:r>
      <w:r w:rsidR="00094A9F">
        <w:t xml:space="preserve"> několikanásobně lepší tepelněizolační vlastnosti než </w:t>
      </w:r>
      <w:r w:rsidR="000343FE">
        <w:t xml:space="preserve">stávající systém. KZS </w:t>
      </w:r>
      <w:r w:rsidR="007C521D">
        <w:t xml:space="preserve">(ETICS) bude </w:t>
      </w:r>
      <w:r w:rsidR="006E0D38">
        <w:t xml:space="preserve">mít povrchovou úpravu modifikovanou silikátovou probarvenou pastózní </w:t>
      </w:r>
      <w:r w:rsidR="00A84396">
        <w:t>omítkou s fotokatalytickým efektem a samočistícím povrchem.</w:t>
      </w:r>
      <w:r w:rsidR="003B1457">
        <w:t xml:space="preserve"> Členění </w:t>
      </w:r>
      <w:r w:rsidR="00C05204">
        <w:t xml:space="preserve">fasády bude </w:t>
      </w:r>
      <w:r w:rsidR="00F738BD">
        <w:t xml:space="preserve">jako stávající. </w:t>
      </w:r>
    </w:p>
    <w:p w14:paraId="643CAD5F" w14:textId="77777777" w:rsidR="00FA22A8" w:rsidRDefault="00FA22A8" w:rsidP="00F6407C">
      <w:pPr>
        <w:pStyle w:val="Nadpis2"/>
      </w:pPr>
      <w:r>
        <w:lastRenderedPageBreak/>
        <w:t>f) Způsob založení objektu</w:t>
      </w:r>
    </w:p>
    <w:p w14:paraId="06D40D53" w14:textId="77777777" w:rsidR="00FA22A8" w:rsidRDefault="00FA22A8" w:rsidP="00FA22A8">
      <w:r>
        <w:t>Do základových konstrukcí stávajícího objektu nebude zasahováno.</w:t>
      </w:r>
    </w:p>
    <w:p w14:paraId="100FEDA4" w14:textId="77777777" w:rsidR="00FA22A8" w:rsidRDefault="00FA22A8" w:rsidP="00F6407C">
      <w:pPr>
        <w:pStyle w:val="Nadpis2"/>
      </w:pPr>
      <w:r>
        <w:t>g) Vliv objektu a jeho užívání na životní prostředí</w:t>
      </w:r>
    </w:p>
    <w:p w14:paraId="6B2CC5D1" w14:textId="30A6024C" w:rsidR="00FA22A8" w:rsidRDefault="00FA22A8" w:rsidP="000248E2">
      <w:pPr>
        <w:jc w:val="both"/>
      </w:pPr>
      <w:r>
        <w:t>V průběhu stavebních prací dojde ke vzniku odpadů, které budou tříděny a příslušným</w:t>
      </w:r>
      <w:r w:rsidR="00F6407C">
        <w:t xml:space="preserve"> </w:t>
      </w:r>
      <w:r>
        <w:t>způsobem zlikvidovány – odvezeny na skládku odpadů. Za likvidaci a nakládání se vzniklými</w:t>
      </w:r>
      <w:r w:rsidR="00F6407C">
        <w:t xml:space="preserve"> </w:t>
      </w:r>
      <w:r>
        <w:t>stavebními odpady odpovídá dodavatel stavby. Veškeré odpady, které vzniknou realizací stavby,</w:t>
      </w:r>
      <w:r w:rsidR="00F6407C">
        <w:t xml:space="preserve"> </w:t>
      </w:r>
      <w:r>
        <w:t>budou předány k likvidaci pouze firmě k tomu oprávněné. Zařízení a prostory pro nakládáni</w:t>
      </w:r>
      <w:r w:rsidR="00F6407C">
        <w:t xml:space="preserve"> </w:t>
      </w:r>
      <w:r>
        <w:t>s odpady musí být umístěny v souladu s požadavky na ochranu zdraví lidí a životního prostředí.</w:t>
      </w:r>
    </w:p>
    <w:p w14:paraId="2FADC71B" w14:textId="39C9C428" w:rsidR="00FA22A8" w:rsidRDefault="00FA22A8" w:rsidP="000248E2">
      <w:pPr>
        <w:pStyle w:val="Nadpis2"/>
      </w:pPr>
      <w:r>
        <w:t>h) Dopravní řešení</w:t>
      </w:r>
    </w:p>
    <w:p w14:paraId="7B00B14C" w14:textId="652772AC" w:rsidR="00FA22A8" w:rsidRDefault="00FA22A8" w:rsidP="00FA22A8">
      <w:r>
        <w:t xml:space="preserve">Přístup a příjezd na pozemek k objektu je </w:t>
      </w:r>
      <w:r w:rsidR="00FB63C3">
        <w:t>z ulice Zámecká</w:t>
      </w:r>
      <w:r>
        <w:t xml:space="preserve"> (</w:t>
      </w:r>
      <w:proofErr w:type="spellStart"/>
      <w:r>
        <w:t>p.č</w:t>
      </w:r>
      <w:proofErr w:type="spellEnd"/>
      <w:r>
        <w:t>. 7</w:t>
      </w:r>
      <w:r w:rsidR="00451D7A">
        <w:t>1</w:t>
      </w:r>
      <w:r>
        <w:t>) ve vlastnictví stavebníka, který je pro provedení stavebních prací</w:t>
      </w:r>
      <w:r w:rsidR="002F73B5">
        <w:t xml:space="preserve"> </w:t>
      </w:r>
      <w:r>
        <w:t>dostačující a nebude se měnit.</w:t>
      </w:r>
    </w:p>
    <w:p w14:paraId="649EAFD6" w14:textId="77777777" w:rsidR="00FA22A8" w:rsidRDefault="00FA22A8" w:rsidP="002F73B5">
      <w:pPr>
        <w:pStyle w:val="Nadpis2"/>
      </w:pPr>
      <w:r>
        <w:t>i) Ochrana objektu před škodlivými účinky vnějšího</w:t>
      </w:r>
    </w:p>
    <w:p w14:paraId="7485F0CE" w14:textId="6D008AFC" w:rsidR="00FA22A8" w:rsidRDefault="00FA22A8" w:rsidP="002F73B5">
      <w:pPr>
        <w:jc w:val="both"/>
      </w:pPr>
      <w:r>
        <w:t xml:space="preserve">Škodlivé účinky venkovního prostředí, které by vyžadovaly zvláštní řešení se </w:t>
      </w:r>
      <w:proofErr w:type="spellStart"/>
      <w:r>
        <w:t>nevyskytují-vnější</w:t>
      </w:r>
      <w:proofErr w:type="spellEnd"/>
      <w:r>
        <w:t xml:space="preserve"> prostředí stavbu výrazně neovlivňuje.</w:t>
      </w:r>
      <w:r w:rsidR="002F73B5">
        <w:t xml:space="preserve"> </w:t>
      </w:r>
      <w:r>
        <w:t>Stavebními úpravami se nemění statické poměry ani způsob zatížení konstrukcí.</w:t>
      </w:r>
    </w:p>
    <w:p w14:paraId="5174091E" w14:textId="77777777" w:rsidR="00FA22A8" w:rsidRDefault="00FA22A8" w:rsidP="002F73B5">
      <w:pPr>
        <w:pStyle w:val="Nadpis2"/>
      </w:pPr>
      <w:r>
        <w:t>j) Dodržení obecných požadavků na výstavbu</w:t>
      </w:r>
    </w:p>
    <w:p w14:paraId="5BCA105D" w14:textId="2F19D152" w:rsidR="00FA22A8" w:rsidRDefault="00FA22A8" w:rsidP="00417E8F">
      <w:pPr>
        <w:jc w:val="both"/>
      </w:pPr>
      <w:r>
        <w:t>Stavební úpravy jsou navrženy podle příslušných platných zákonů a vyhlášek (</w:t>
      </w:r>
      <w:proofErr w:type="spellStart"/>
      <w:r>
        <w:t>vyhl</w:t>
      </w:r>
      <w:proofErr w:type="spellEnd"/>
      <w:r>
        <w:t>. č.</w:t>
      </w:r>
      <w:r w:rsidR="002F73B5">
        <w:t xml:space="preserve"> </w:t>
      </w:r>
      <w:r>
        <w:t>499/2006Sb O technických požadavcích na stavby).</w:t>
      </w:r>
      <w:r w:rsidR="00BF7230">
        <w:t xml:space="preserve"> </w:t>
      </w:r>
      <w:r w:rsidR="00B13B40">
        <w:t>V projektové dokumentaci jsou zahrnut</w:t>
      </w:r>
      <w:r w:rsidR="00834406">
        <w:t xml:space="preserve">é </w:t>
      </w:r>
      <w:r w:rsidR="00804D59">
        <w:t xml:space="preserve">podmínky závazného </w:t>
      </w:r>
      <w:r w:rsidR="00293D4B">
        <w:t>stanoviska vydaného</w:t>
      </w:r>
      <w:r w:rsidR="00834406">
        <w:t xml:space="preserve"> Odbor</w:t>
      </w:r>
      <w:r w:rsidR="00293D4B">
        <w:t>em</w:t>
      </w:r>
      <w:r w:rsidR="00834406">
        <w:t xml:space="preserve"> územního rozvoje</w:t>
      </w:r>
      <w:r w:rsidR="00804D59">
        <w:t xml:space="preserve"> </w:t>
      </w:r>
      <w:r w:rsidR="000324F2" w:rsidRPr="000324F2">
        <w:t>č.j. MMFM 138983/2015</w:t>
      </w:r>
      <w:r w:rsidR="000324F2">
        <w:t xml:space="preserve"> a </w:t>
      </w:r>
      <w:r w:rsidR="00003DA0" w:rsidRPr="00003DA0">
        <w:t>MMFM 162268/2019</w:t>
      </w:r>
      <w:r w:rsidR="00003DA0">
        <w:t>.</w:t>
      </w:r>
    </w:p>
    <w:p w14:paraId="71E296ED" w14:textId="2CBCBA8C" w:rsidR="00FA22A8" w:rsidRDefault="00FA22A8" w:rsidP="00417E8F">
      <w:pPr>
        <w:pStyle w:val="Nadpis1"/>
      </w:pPr>
      <w:r>
        <w:t>Stavebně konstrukční řešení</w:t>
      </w:r>
    </w:p>
    <w:p w14:paraId="1CC4E574" w14:textId="77777777" w:rsidR="00FA22A8" w:rsidRDefault="00FA22A8" w:rsidP="00417E8F">
      <w:pPr>
        <w:pStyle w:val="Nadpis2"/>
      </w:pPr>
      <w:r>
        <w:t>a) Popis navrženého konstrukčního systému stavby</w:t>
      </w:r>
    </w:p>
    <w:p w14:paraId="3FC9B42B" w14:textId="1D61117A" w:rsidR="00FA22A8" w:rsidRDefault="00FA22A8" w:rsidP="00417E8F">
      <w:pPr>
        <w:jc w:val="both"/>
      </w:pPr>
      <w:r>
        <w:t>Jedná se o udržovací práce, u nichž nedojde ke změně stávajícího konstrukčního systému</w:t>
      </w:r>
      <w:r w:rsidR="00417E8F">
        <w:t xml:space="preserve"> </w:t>
      </w:r>
      <w:r>
        <w:t>stavby a do nosných konstrukcí se nezasahuje.</w:t>
      </w:r>
    </w:p>
    <w:p w14:paraId="3811A4D2" w14:textId="77777777" w:rsidR="00FA22A8" w:rsidRDefault="00FA22A8" w:rsidP="00417E8F">
      <w:pPr>
        <w:pStyle w:val="Nadpis2"/>
      </w:pPr>
      <w:r>
        <w:t>b) Navržené výrobky, materiály a hlavní konstrukční prvky</w:t>
      </w:r>
    </w:p>
    <w:p w14:paraId="763CB20C" w14:textId="5FC180E8" w:rsidR="00FA22A8" w:rsidRDefault="00FA22A8" w:rsidP="00FA22A8">
      <w:r>
        <w:t>Navrhované materiály vycházejí z charakteru stávajících konstrukcí a s ohledem na</w:t>
      </w:r>
      <w:r w:rsidR="00417E8F">
        <w:t xml:space="preserve"> </w:t>
      </w:r>
      <w:r>
        <w:t>významnost kulturní památky.</w:t>
      </w:r>
    </w:p>
    <w:p w14:paraId="11875C1D" w14:textId="77777777" w:rsidR="00FA22A8" w:rsidRDefault="00FA22A8" w:rsidP="00F50A08">
      <w:pPr>
        <w:pStyle w:val="Nadpis3"/>
      </w:pPr>
      <w:r>
        <w:t>Výplně otvorů</w:t>
      </w:r>
    </w:p>
    <w:p w14:paraId="06CE9FC9" w14:textId="56DA0FF5" w:rsidR="007D6372" w:rsidRDefault="007D6372" w:rsidP="00461EF2">
      <w:pPr>
        <w:jc w:val="both"/>
      </w:pPr>
      <w:r>
        <w:t xml:space="preserve">V přední uliční části zůstanou okna zachována. </w:t>
      </w:r>
      <w:r w:rsidR="0080407D">
        <w:t xml:space="preserve">Okna jsou dřevěná kastlová dvoukřídlá otevíravá s nadsvětlíkem. </w:t>
      </w:r>
      <w:r w:rsidR="002A61AF">
        <w:t>O</w:t>
      </w:r>
      <w:r w:rsidR="008148EA">
        <w:t>kna budou repasována, odstraní se starý nátěr a provede se nový nátěr.</w:t>
      </w:r>
      <w:r w:rsidR="00896068" w:rsidRPr="00896068">
        <w:t xml:space="preserve"> </w:t>
      </w:r>
      <w:r w:rsidR="00896068">
        <w:t xml:space="preserve">Povrchová úprava bude čtyřstupňová a to: bezbarvá impregnace, barevný základ, plnící lak, </w:t>
      </w:r>
      <w:proofErr w:type="spellStart"/>
      <w:r w:rsidR="00896068">
        <w:t>tlustovrstvý</w:t>
      </w:r>
      <w:proofErr w:type="spellEnd"/>
      <w:r w:rsidR="00896068">
        <w:t xml:space="preserve"> lak. Zasklení zůstane stávající, v případě potřeby se přetmelí. Všechna křídla budou </w:t>
      </w:r>
      <w:r w:rsidR="00E94D6E">
        <w:t>opatřena</w:t>
      </w:r>
      <w:r w:rsidR="00896068">
        <w:t xml:space="preserve"> celoobvodovým těsněním. Vnitřní kování bude celoobvodové vzhledem přizpůsobené dobovému kování v provedení mosaz.</w:t>
      </w:r>
    </w:p>
    <w:p w14:paraId="4B9D364C" w14:textId="4DE15539" w:rsidR="00DC340C" w:rsidRDefault="00DC340C" w:rsidP="00461EF2">
      <w:pPr>
        <w:jc w:val="both"/>
      </w:pPr>
      <w:r>
        <w:t xml:space="preserve">Balkonové dveře </w:t>
      </w:r>
      <w:r w:rsidR="00EB7DF9">
        <w:t>jsou ve špatném stavu</w:t>
      </w:r>
      <w:r w:rsidR="008C6651">
        <w:t xml:space="preserve">. Odstraní se </w:t>
      </w:r>
      <w:r w:rsidR="006110A4">
        <w:t>a nahradí novými</w:t>
      </w:r>
      <w:r w:rsidR="00715264">
        <w:t xml:space="preserve">. Nové balkonové dveře budou ve stejném provedení </w:t>
      </w:r>
      <w:r w:rsidR="002B397F">
        <w:t xml:space="preserve">jako stávající. </w:t>
      </w:r>
    </w:p>
    <w:p w14:paraId="4A3C1822" w14:textId="6AE9BCD9" w:rsidR="00814FFB" w:rsidRDefault="00814FFB" w:rsidP="00461EF2">
      <w:pPr>
        <w:jc w:val="both"/>
      </w:pPr>
      <w:r>
        <w:t>Vstupní dveře na fasádě budou repasovány</w:t>
      </w:r>
      <w:r w:rsidR="008A546C">
        <w:t xml:space="preserve"> stejným způsobem jako okna. Zadní dveře </w:t>
      </w:r>
      <w:r w:rsidR="00E2057D">
        <w:t xml:space="preserve">budou vyměněny. </w:t>
      </w:r>
      <w:r>
        <w:t xml:space="preserve"> </w:t>
      </w:r>
    </w:p>
    <w:p w14:paraId="6E72B71A" w14:textId="51CAFAA0" w:rsidR="00630304" w:rsidRDefault="009E6C8E" w:rsidP="00461EF2">
      <w:pPr>
        <w:jc w:val="both"/>
      </w:pPr>
      <w:r>
        <w:t xml:space="preserve">Nová okna a </w:t>
      </w:r>
      <w:r w:rsidR="00D00DAD">
        <w:t>balkonové dveře budou přesnou kopií stávajících oken a balkonových dveří</w:t>
      </w:r>
      <w:r w:rsidR="004A1D7B">
        <w:t xml:space="preserve"> s tím, že do </w:t>
      </w:r>
      <w:r w:rsidR="00C41F28">
        <w:t xml:space="preserve">vnitřních křídel </w:t>
      </w:r>
      <w:r w:rsidR="0089681C">
        <w:t>nebo vnějších křídel lze osadit</w:t>
      </w:r>
      <w:r w:rsidR="00365B4F">
        <w:t xml:space="preserve"> izolační dvojsklo, preferuje se umístění izolačního </w:t>
      </w:r>
      <w:r w:rsidR="00287DC9">
        <w:t xml:space="preserve">dvojskla do </w:t>
      </w:r>
      <w:r w:rsidR="00287DC9">
        <w:lastRenderedPageBreak/>
        <w:t xml:space="preserve">vnitřních křídel z důvodu </w:t>
      </w:r>
      <w:r w:rsidR="00AF46F2">
        <w:t xml:space="preserve">dodržení stávajících proporcí vnějších rámů </w:t>
      </w:r>
      <w:r w:rsidR="003032E3">
        <w:t>uplatňujících se ve fasádě.</w:t>
      </w:r>
      <w:r w:rsidR="00C41F28">
        <w:t xml:space="preserve"> </w:t>
      </w:r>
      <w:r w:rsidR="00E54138">
        <w:t xml:space="preserve"> </w:t>
      </w:r>
      <w:r w:rsidR="00630304">
        <w:t>Tzn. Nová okna a balkonové dveře</w:t>
      </w:r>
      <w:r w:rsidR="005C0082">
        <w:t xml:space="preserve"> budou vyrobeny ve stávajícím </w:t>
      </w:r>
      <w:r w:rsidR="00E27A37">
        <w:t>materiálovém</w:t>
      </w:r>
      <w:r w:rsidR="005C0082">
        <w:t xml:space="preserve"> a konstrukčním </w:t>
      </w:r>
      <w:r w:rsidR="00FB162A">
        <w:t>řešení, členění včetně způsobu</w:t>
      </w:r>
      <w:r w:rsidR="00E27A37">
        <w:t xml:space="preserve"> otevírání a počtu otvíravých</w:t>
      </w:r>
      <w:r w:rsidR="008C33BE">
        <w:t xml:space="preserve"> křídel, stávající šířce a profilaci rámů a barevných řešení. </w:t>
      </w:r>
      <w:r w:rsidR="00D36297">
        <w:t>Tzn. Nová okna budou opět dřevěná kastlová</w:t>
      </w:r>
      <w:r w:rsidR="007E61EF">
        <w:t xml:space="preserve"> tříkřídlá, s </w:t>
      </w:r>
      <w:proofErr w:type="spellStart"/>
      <w:r w:rsidR="007E61EF">
        <w:t>poutcem</w:t>
      </w:r>
      <w:proofErr w:type="spellEnd"/>
      <w:r w:rsidR="007E61EF">
        <w:t xml:space="preserve"> ve dvou třetinách </w:t>
      </w:r>
      <w:r w:rsidR="005B427A">
        <w:t>výšky okna, s horními křídly výklopnými</w:t>
      </w:r>
      <w:r w:rsidR="006A1E0E">
        <w:t xml:space="preserve"> a spodními otvíravými bez možnosti větrání </w:t>
      </w:r>
      <w:r w:rsidR="00165124">
        <w:t xml:space="preserve">vyklopením celého okenního </w:t>
      </w:r>
      <w:proofErr w:type="gramStart"/>
      <w:r w:rsidR="00165124">
        <w:t>křídla,  a</w:t>
      </w:r>
      <w:proofErr w:type="gramEnd"/>
      <w:r w:rsidR="00165124">
        <w:t xml:space="preserve"> bude </w:t>
      </w:r>
      <w:r w:rsidR="00BC145A">
        <w:t>u nich dodržena stávající zdobná profilace</w:t>
      </w:r>
      <w:r w:rsidR="000512EC">
        <w:t xml:space="preserve"> </w:t>
      </w:r>
      <w:proofErr w:type="spellStart"/>
      <w:r w:rsidR="000512EC">
        <w:t>poutce</w:t>
      </w:r>
      <w:proofErr w:type="spellEnd"/>
      <w:r w:rsidR="000512EC">
        <w:t xml:space="preserve"> a klapačky – tyto zdobné prvky budou v případě </w:t>
      </w:r>
      <w:r w:rsidR="00812270">
        <w:t>jejich technické způsobilosti použity ze stávajíc</w:t>
      </w:r>
      <w:r w:rsidR="00155F83">
        <w:t xml:space="preserve">ích oken. </w:t>
      </w:r>
      <w:r w:rsidR="00ED4CD0">
        <w:t>Barevný nátěr bude krycí</w:t>
      </w:r>
      <w:r w:rsidR="00465760">
        <w:t xml:space="preserve"> v barvě lomené bílé. Kování (kliky, </w:t>
      </w:r>
      <w:proofErr w:type="gramStart"/>
      <w:r w:rsidR="00465760">
        <w:t>štítky</w:t>
      </w:r>
      <w:r w:rsidR="00674866">
        <w:t>,</w:t>
      </w:r>
      <w:proofErr w:type="gramEnd"/>
      <w:r w:rsidR="00674866">
        <w:t xml:space="preserve"> apod.) bude rovněž svým vzhledem</w:t>
      </w:r>
      <w:r w:rsidR="00C67D08">
        <w:t xml:space="preserve"> korespondovat s historickým charakterem výplní otvorů</w:t>
      </w:r>
      <w:r w:rsidR="00207448">
        <w:t xml:space="preserve"> (kliky se štítky typu Alt </w:t>
      </w:r>
      <w:proofErr w:type="spellStart"/>
      <w:r w:rsidR="00207448">
        <w:t>Wien</w:t>
      </w:r>
      <w:proofErr w:type="spellEnd"/>
      <w:r w:rsidR="00207448">
        <w:t xml:space="preserve"> dle stávajíc</w:t>
      </w:r>
      <w:r w:rsidR="00A6726B">
        <w:t>íc</w:t>
      </w:r>
      <w:r w:rsidR="00207448">
        <w:t>h</w:t>
      </w:r>
      <w:r w:rsidR="00A6726B">
        <w:t>, závěsy</w:t>
      </w:r>
      <w:r w:rsidR="00FB673F">
        <w:t xml:space="preserve"> např. historizující kuličkové). Je </w:t>
      </w:r>
      <w:r w:rsidR="00F81A0B">
        <w:t xml:space="preserve">nepřípustné užití celoobvodového kování oken. </w:t>
      </w:r>
    </w:p>
    <w:p w14:paraId="615FF57C" w14:textId="3F5F6519" w:rsidR="00630304" w:rsidRDefault="00BE48B1" w:rsidP="00461EF2">
      <w:pPr>
        <w:jc w:val="both"/>
      </w:pPr>
      <w:r>
        <w:t xml:space="preserve">Vložení </w:t>
      </w:r>
      <w:r w:rsidR="003B6ED6">
        <w:t>izolačních dvojskel do křídel nových kastlových oken je přípustné při dodržení</w:t>
      </w:r>
      <w:r w:rsidR="00BE284B">
        <w:t xml:space="preserve"> tradiční subtility a profilace rámů</w:t>
      </w:r>
      <w:r w:rsidR="00BD08FF">
        <w:t xml:space="preserve"> – toto opatření nesmí způsobit </w:t>
      </w:r>
      <w:r w:rsidR="00BE5B20">
        <w:t>neúměrné</w:t>
      </w:r>
      <w:r w:rsidR="00BD08FF">
        <w:t xml:space="preserve"> zvětšení</w:t>
      </w:r>
      <w:r w:rsidR="00BE5B20">
        <w:t xml:space="preserve"> pohledové šířky jednotlivých profilů</w:t>
      </w:r>
      <w:r w:rsidR="003258F2">
        <w:t xml:space="preserve">, při přizpůsobení barvy distančního </w:t>
      </w:r>
      <w:r w:rsidR="0032554B">
        <w:t>rámečku</w:t>
      </w:r>
      <w:r w:rsidR="003258F2">
        <w:t xml:space="preserve"> </w:t>
      </w:r>
      <w:r w:rsidR="0032554B">
        <w:t xml:space="preserve">barvě rámů a nepoužití na oknech </w:t>
      </w:r>
      <w:r w:rsidR="0011585B">
        <w:t xml:space="preserve">netradičních novodobých prvků jako jsou platové </w:t>
      </w:r>
      <w:proofErr w:type="spellStart"/>
      <w:r w:rsidR="0011585B">
        <w:t>okapničky</w:t>
      </w:r>
      <w:proofErr w:type="spellEnd"/>
      <w:r w:rsidR="00083C0E">
        <w:t xml:space="preserve">, pohledové vertikální </w:t>
      </w:r>
      <w:proofErr w:type="spellStart"/>
      <w:r w:rsidR="00B07ED5">
        <w:t>okapničky</w:t>
      </w:r>
      <w:proofErr w:type="spellEnd"/>
      <w:r w:rsidR="00B07ED5">
        <w:t xml:space="preserve">, apod. Tzn. Že nebude použito ani </w:t>
      </w:r>
      <w:r w:rsidR="00D53F1B">
        <w:t xml:space="preserve">celoobvodové kování (pohledově se uplatňující </w:t>
      </w:r>
      <w:r w:rsidR="00B73AA5">
        <w:t>celoobvodové kování v líci styčných ploch r</w:t>
      </w:r>
      <w:r w:rsidR="006B4EE6">
        <w:t xml:space="preserve">ámů) a izolační trojsklo. Zasklení bude z čirého nereflexního </w:t>
      </w:r>
      <w:r w:rsidR="002B36F5">
        <w:t xml:space="preserve">skla, skla budou zatmelena namísto zalištování. Respektována </w:t>
      </w:r>
      <w:r w:rsidR="004B137A">
        <w:t xml:space="preserve">bude stávající šířka vnějších špalet. </w:t>
      </w:r>
    </w:p>
    <w:p w14:paraId="6F19AD1B" w14:textId="59B1E848" w:rsidR="004B137A" w:rsidRDefault="007C314E" w:rsidP="00461EF2">
      <w:pPr>
        <w:jc w:val="both"/>
      </w:pPr>
      <w:r>
        <w:t>Všechna okna budou</w:t>
      </w:r>
      <w:r w:rsidR="002E7F6C">
        <w:t xml:space="preserve"> provedena ve stejných barevných odstínech jako okna stávající. Všechny rozměry</w:t>
      </w:r>
      <w:r w:rsidR="00F23908">
        <w:t xml:space="preserve"> jednotlivých oken a parapetů je nutné ověřit před</w:t>
      </w:r>
      <w:r w:rsidR="00097678">
        <w:t xml:space="preserve"> vypracováním dílenské dokumentace. </w:t>
      </w:r>
      <w:r w:rsidR="0062201E">
        <w:t>Provedení musí prováděcí firma odsouhlasit</w:t>
      </w:r>
      <w:r w:rsidR="00807521">
        <w:t xml:space="preserve"> s pracovníkem NPÚ. </w:t>
      </w:r>
      <w:r w:rsidR="00BE7856">
        <w:t>Vnitřní parapety budou dřevěné</w:t>
      </w:r>
      <w:r w:rsidR="008D6E0D">
        <w:t xml:space="preserve">, předsazené rohy budou zaobleny </w:t>
      </w:r>
      <w:r w:rsidR="0032293B">
        <w:t xml:space="preserve">– nutno odsouhlasit se zástupci NPÚ a </w:t>
      </w:r>
      <w:r w:rsidR="00206D4C">
        <w:t xml:space="preserve">projektanta. Při realizaci bude nejprve </w:t>
      </w:r>
      <w:r w:rsidR="0083505A">
        <w:t xml:space="preserve">NPÚ odsouhlasen vzorek provedení oken, popř. </w:t>
      </w:r>
      <w:r w:rsidR="00E12CCE">
        <w:t xml:space="preserve">výrobní výkres. </w:t>
      </w:r>
    </w:p>
    <w:p w14:paraId="5559601F" w14:textId="09CE0580" w:rsidR="00E12CCE" w:rsidRDefault="00E12CCE" w:rsidP="00461EF2">
      <w:pPr>
        <w:jc w:val="both"/>
      </w:pPr>
      <w:r>
        <w:t xml:space="preserve">Po provedení </w:t>
      </w:r>
      <w:r w:rsidR="00E34470">
        <w:t xml:space="preserve">výměny výplní otvorů budou provedeny </w:t>
      </w:r>
      <w:r w:rsidR="00CC5578">
        <w:t>opravy omítek špalet a ostění. Omítky budou hladké opatřené nátěrem</w:t>
      </w:r>
      <w:r w:rsidR="00082B85">
        <w:t xml:space="preserve">. Vnější špalety musí být opatřeny nátěrem </w:t>
      </w:r>
      <w:r w:rsidR="00EB1F4B">
        <w:t xml:space="preserve">v odstínu shodném s odstínem fasády. </w:t>
      </w:r>
    </w:p>
    <w:p w14:paraId="7C771B16" w14:textId="77777777" w:rsidR="00FA22A8" w:rsidRDefault="00FA22A8" w:rsidP="00676201">
      <w:pPr>
        <w:pStyle w:val="Nadpis3"/>
      </w:pPr>
      <w:r>
        <w:t>Úpravy povrchů</w:t>
      </w:r>
    </w:p>
    <w:p w14:paraId="7648F086" w14:textId="6226ADE4" w:rsidR="00FA22A8" w:rsidRDefault="00FA22A8" w:rsidP="006945BE">
      <w:pPr>
        <w:spacing w:after="0"/>
        <w:jc w:val="both"/>
      </w:pPr>
      <w:r>
        <w:t>Po provedení výměny výplní otvorů budou provedeny opravy omítek špalet a ostění. Omítky</w:t>
      </w:r>
      <w:r w:rsidR="00461EF2">
        <w:t xml:space="preserve"> </w:t>
      </w:r>
      <w:r>
        <w:t>budou hladké opatřené nátěrem. Vnější špalety musí být opatřeny nátěrem v odstínu shodném s</w:t>
      </w:r>
      <w:r w:rsidR="00461EF2">
        <w:t xml:space="preserve"> </w:t>
      </w:r>
      <w:r>
        <w:t>odstínem fasády.</w:t>
      </w:r>
      <w:r w:rsidR="005332E6">
        <w:t xml:space="preserve"> </w:t>
      </w:r>
    </w:p>
    <w:p w14:paraId="6BC1CEEE" w14:textId="2FE1FD73" w:rsidR="00B52457" w:rsidRDefault="00B52457" w:rsidP="006945BE">
      <w:pPr>
        <w:spacing w:after="0"/>
        <w:jc w:val="both"/>
      </w:pPr>
      <w:r>
        <w:t>Opraví se část</w:t>
      </w:r>
      <w:r w:rsidR="005B5A25">
        <w:t xml:space="preserve"> fasády</w:t>
      </w:r>
      <w:r>
        <w:t xml:space="preserve"> </w:t>
      </w:r>
      <w:r w:rsidR="00D76E8A">
        <w:t xml:space="preserve">z ulice, </w:t>
      </w:r>
      <w:r>
        <w:t>římsy a fasádní prvky, které byly poškozeny zatečením ze střechy.</w:t>
      </w:r>
      <w:r w:rsidR="00D76E8A">
        <w:t xml:space="preserve"> </w:t>
      </w:r>
      <w:r w:rsidR="0094326A">
        <w:t xml:space="preserve">Fasáda bude opravena klasickým způsobem </w:t>
      </w:r>
      <w:r w:rsidR="00DD4888">
        <w:t xml:space="preserve">bez </w:t>
      </w:r>
      <w:r w:rsidR="00164EC5">
        <w:t>použití perlinek</w:t>
      </w:r>
      <w:r w:rsidR="00FB5E22">
        <w:t>.</w:t>
      </w:r>
      <w:r w:rsidR="002804B6">
        <w:t xml:space="preserve"> Nový nátěr bude ve stávající barevnosti</w:t>
      </w:r>
      <w:r w:rsidR="00360DA9">
        <w:t xml:space="preserve">, přesný barevný odstín bude upřesněn </w:t>
      </w:r>
      <w:r w:rsidR="00464E82">
        <w:t>před realizací.</w:t>
      </w:r>
      <w:r w:rsidR="00360DA9">
        <w:t xml:space="preserve"> </w:t>
      </w:r>
    </w:p>
    <w:p w14:paraId="1C7B2A60" w14:textId="77777777" w:rsidR="00200101" w:rsidRDefault="00200101" w:rsidP="006945BE">
      <w:pPr>
        <w:spacing w:after="0"/>
        <w:jc w:val="both"/>
      </w:pPr>
    </w:p>
    <w:p w14:paraId="22BE8AF3" w14:textId="77777777" w:rsidR="00753A4F" w:rsidRDefault="001A4772" w:rsidP="006945BE">
      <w:pPr>
        <w:spacing w:after="0"/>
        <w:jc w:val="both"/>
      </w:pPr>
      <w:r>
        <w:t xml:space="preserve">Při </w:t>
      </w:r>
      <w:r w:rsidR="00E145A5">
        <w:t>opravě fasády bude respektováno stávající</w:t>
      </w:r>
      <w:r w:rsidR="00F77DF6">
        <w:t xml:space="preserve"> architektonické členění fasády a profilace štukových prvků</w:t>
      </w:r>
      <w:r w:rsidR="007E7CA6">
        <w:t xml:space="preserve">, které budou </w:t>
      </w:r>
      <w:r w:rsidR="00802FD3">
        <w:t>v případě potřeby opraveny ve stávajícím profilu a v</w:t>
      </w:r>
      <w:r w:rsidR="00E147E8">
        <w:t> </w:t>
      </w:r>
      <w:r w:rsidR="00802FD3">
        <w:t>původní</w:t>
      </w:r>
      <w:r w:rsidR="00E147E8">
        <w:t xml:space="preserve">m materiálovém řešení (tažený štuk </w:t>
      </w:r>
      <w:r w:rsidR="00DD4FFC">
        <w:t xml:space="preserve">na cihelném korpusu, výdusky). </w:t>
      </w:r>
      <w:r w:rsidR="00E102EB">
        <w:t>Při obnově štukové výzdoby budou odstraněny nevhodné plom</w:t>
      </w:r>
      <w:r w:rsidR="008D04FC">
        <w:t>by (montážní pěna, tvrdá omítka)</w:t>
      </w:r>
      <w:r w:rsidR="00F545CA">
        <w:t xml:space="preserve"> aplikované na poškozených místech uliční fasády v posledních letech. </w:t>
      </w:r>
    </w:p>
    <w:p w14:paraId="3138B05D" w14:textId="77777777" w:rsidR="00753A4F" w:rsidRDefault="00753A4F" w:rsidP="006945BE">
      <w:pPr>
        <w:spacing w:after="0"/>
        <w:jc w:val="both"/>
      </w:pPr>
    </w:p>
    <w:p w14:paraId="1CC3F596" w14:textId="68E2F8B5" w:rsidR="00200101" w:rsidRDefault="00753A4F" w:rsidP="006945BE">
      <w:pPr>
        <w:spacing w:after="0"/>
        <w:jc w:val="both"/>
      </w:pPr>
      <w:r>
        <w:t xml:space="preserve">V rámci obnovy </w:t>
      </w:r>
      <w:r w:rsidR="00405911">
        <w:t>fasády budou novou omítkou nahrazeny pouze nesoudržné části</w:t>
      </w:r>
      <w:r w:rsidR="00B347EE">
        <w:t xml:space="preserve"> fasádní omítky a druhotné nevhodné opravy omítky</w:t>
      </w:r>
      <w:r w:rsidR="00781D08">
        <w:t xml:space="preserve"> (neodborné vysprávky v posledních letech zejména v oblasti korunní římsy</w:t>
      </w:r>
      <w:r w:rsidR="00421653">
        <w:t xml:space="preserve"> a pod ní), celoplošné </w:t>
      </w:r>
      <w:proofErr w:type="spellStart"/>
      <w:r w:rsidR="00421653">
        <w:t>přeštukování</w:t>
      </w:r>
      <w:proofErr w:type="spellEnd"/>
      <w:r w:rsidR="00421653">
        <w:t xml:space="preserve"> </w:t>
      </w:r>
      <w:r w:rsidR="00B51466">
        <w:t>fasády není žádoucí. Nová omítka bude na vápenné bázi</w:t>
      </w:r>
      <w:r w:rsidR="008D7DA3">
        <w:t xml:space="preserve"> (vápenná omítka s min. obsahem cementu případně trasu</w:t>
      </w:r>
      <w:r w:rsidR="00300123">
        <w:t>) s odpovídajícím plnivem (kamenivo</w:t>
      </w:r>
      <w:r w:rsidR="00AA4009">
        <w:t>, písek), která bude ručně nanášená a hlazená</w:t>
      </w:r>
      <w:r w:rsidR="00EC1ED9">
        <w:t xml:space="preserve"> a svou strukturou a povrchem bude odpovídat tradičním hladkým</w:t>
      </w:r>
      <w:r w:rsidR="009042EC">
        <w:t xml:space="preserve"> vápenným omítkám a navazující </w:t>
      </w:r>
      <w:r w:rsidR="00880A8B">
        <w:t>omítce</w:t>
      </w:r>
      <w:r w:rsidR="00A83AE0">
        <w:t xml:space="preserve"> (tj. zrno do 1,0 mm). </w:t>
      </w:r>
      <w:r w:rsidR="00514A34">
        <w:t>Při obnově fasády nebudou použity penetrační nátěry</w:t>
      </w:r>
      <w:r w:rsidR="00880A8B">
        <w:t>, perlinky, rohové profily a podobné novodobé prvky</w:t>
      </w:r>
      <w:r w:rsidR="00556129">
        <w:t>. U bočních zateplených fasád</w:t>
      </w:r>
      <w:r w:rsidR="00AD072F">
        <w:t xml:space="preserve"> bude dodržena alespoň tradiční struktura omítek dle </w:t>
      </w:r>
      <w:r w:rsidR="00C30ED5">
        <w:t>historických omítek (viz hladká omítka uliční fasády</w:t>
      </w:r>
      <w:r w:rsidR="00851A76">
        <w:t>).</w:t>
      </w:r>
    </w:p>
    <w:p w14:paraId="5E38DFDE" w14:textId="77777777" w:rsidR="00851A76" w:rsidRDefault="00851A76" w:rsidP="006945BE">
      <w:pPr>
        <w:spacing w:after="0"/>
        <w:jc w:val="both"/>
      </w:pPr>
    </w:p>
    <w:p w14:paraId="2DF46F2F" w14:textId="77777777" w:rsidR="00851A76" w:rsidRDefault="00851A76" w:rsidP="006945BE">
      <w:pPr>
        <w:spacing w:after="0"/>
        <w:jc w:val="both"/>
      </w:pPr>
    </w:p>
    <w:p w14:paraId="2607412D" w14:textId="4B9E391D" w:rsidR="00D63E4F" w:rsidRDefault="00147ADD" w:rsidP="00147ADD">
      <w:pPr>
        <w:pStyle w:val="Nadpis3"/>
      </w:pPr>
      <w:r>
        <w:lastRenderedPageBreak/>
        <w:t>Zateplení</w:t>
      </w:r>
    </w:p>
    <w:p w14:paraId="5337BE8E" w14:textId="5C1F9BD0" w:rsidR="00FA309E" w:rsidRDefault="003B2351" w:rsidP="00147ADD">
      <w:pPr>
        <w:rPr>
          <w:lang w:eastAsia="cs-CZ"/>
        </w:rPr>
      </w:pPr>
      <w:r>
        <w:rPr>
          <w:lang w:eastAsia="cs-CZ"/>
        </w:rPr>
        <w:t xml:space="preserve">Stávající </w:t>
      </w:r>
      <w:r w:rsidR="00F11C66">
        <w:rPr>
          <w:lang w:eastAsia="cs-CZ"/>
        </w:rPr>
        <w:t xml:space="preserve">zateplení bude </w:t>
      </w:r>
      <w:r w:rsidR="00464E82">
        <w:rPr>
          <w:lang w:eastAsia="cs-CZ"/>
        </w:rPr>
        <w:t>opraveno</w:t>
      </w:r>
      <w:r w:rsidR="00F11C66">
        <w:rPr>
          <w:lang w:eastAsia="cs-CZ"/>
        </w:rPr>
        <w:t xml:space="preserve"> v plném rozsahu. </w:t>
      </w:r>
    </w:p>
    <w:p w14:paraId="32E56D42" w14:textId="3EF6B8A1" w:rsidR="00147ADD" w:rsidRDefault="00302190" w:rsidP="00D279D8">
      <w:pPr>
        <w:jc w:val="both"/>
        <w:rPr>
          <w:lang w:eastAsia="cs-CZ"/>
        </w:rPr>
      </w:pPr>
      <w:r w:rsidRPr="00302190">
        <w:rPr>
          <w:lang w:eastAsia="cs-CZ"/>
        </w:rPr>
        <w:t>Pro zateplení bude použit vnější tepelně izolační kompozitní systém za použití tepelně izolačních desek z</w:t>
      </w:r>
      <w:r>
        <w:rPr>
          <w:lang w:eastAsia="cs-CZ"/>
        </w:rPr>
        <w:t> </w:t>
      </w:r>
      <w:r w:rsidR="001C1D20">
        <w:rPr>
          <w:lang w:eastAsia="cs-CZ"/>
        </w:rPr>
        <w:t>fenolické</w:t>
      </w:r>
      <w:r>
        <w:rPr>
          <w:lang w:eastAsia="cs-CZ"/>
        </w:rPr>
        <w:t xml:space="preserve"> </w:t>
      </w:r>
      <w:r w:rsidR="001C1D20">
        <w:rPr>
          <w:lang w:eastAsia="cs-CZ"/>
        </w:rPr>
        <w:t>pěny</w:t>
      </w:r>
      <w:r w:rsidRPr="00302190">
        <w:rPr>
          <w:lang w:eastAsia="cs-CZ"/>
        </w:rPr>
        <w:t xml:space="preserve">. Povrchovou úpravou zateplovacího systému bude tenkovrstvá omítka. </w:t>
      </w:r>
      <w:r w:rsidR="00F11C66">
        <w:rPr>
          <w:lang w:eastAsia="cs-CZ"/>
        </w:rPr>
        <w:t xml:space="preserve"> </w:t>
      </w:r>
    </w:p>
    <w:p w14:paraId="64D7AA27" w14:textId="3E4CF380" w:rsidR="00D279D8" w:rsidRDefault="00D279D8" w:rsidP="00D279D8">
      <w:pPr>
        <w:jc w:val="both"/>
        <w:rPr>
          <w:lang w:eastAsia="cs-CZ"/>
        </w:rPr>
      </w:pPr>
      <w:r w:rsidRPr="00D279D8">
        <w:rPr>
          <w:lang w:eastAsia="cs-CZ"/>
        </w:rPr>
        <w:t>Před vlastním zateplením objektu bude stávající fasáda očištěna tlakovou vodou a bude provedena kontrola přídržnosti stávající omítky a rovinnosti podkladu. Před provedením zateplení budou nesoudržné části stávající fasády odstraněny a bude provedeno vyrovnání a vyspravení povrchu stěn (předpoklad 100% plochy stávající fasády). Před prováděním zateplovacího systému budou všechna okna a dveře zabezpečeny fóliemi proti poškození.</w:t>
      </w:r>
    </w:p>
    <w:p w14:paraId="48D19FCC" w14:textId="77777777" w:rsidR="00977708" w:rsidRDefault="00977708" w:rsidP="00977708">
      <w:pPr>
        <w:jc w:val="both"/>
        <w:rPr>
          <w:lang w:eastAsia="cs-CZ"/>
        </w:rPr>
      </w:pPr>
      <w:r>
        <w:rPr>
          <w:lang w:eastAsia="cs-CZ"/>
        </w:rPr>
        <w:t xml:space="preserve">Zateplení objektu bude provedeno v tomto rozsahu:  </w:t>
      </w:r>
    </w:p>
    <w:p w14:paraId="2CEC3C4A" w14:textId="702796E8" w:rsidR="00977708" w:rsidRDefault="00977708" w:rsidP="00977708">
      <w:pPr>
        <w:jc w:val="both"/>
        <w:rPr>
          <w:lang w:eastAsia="cs-CZ"/>
        </w:rPr>
      </w:pPr>
      <w:r>
        <w:rPr>
          <w:lang w:eastAsia="cs-CZ"/>
        </w:rPr>
        <w:t>Obvodové stěny budou opatřeny kontaktním zateplovacím systémem s tepelnou izolací z</w:t>
      </w:r>
      <w:r w:rsidR="00E00D21">
        <w:rPr>
          <w:lang w:eastAsia="cs-CZ"/>
        </w:rPr>
        <w:t> </w:t>
      </w:r>
      <w:r w:rsidR="00B579C5">
        <w:rPr>
          <w:lang w:eastAsia="cs-CZ"/>
        </w:rPr>
        <w:t>fe</w:t>
      </w:r>
      <w:r w:rsidR="00E00D21">
        <w:rPr>
          <w:lang w:eastAsia="cs-CZ"/>
        </w:rPr>
        <w:t>nolické tvrzené pěny</w:t>
      </w:r>
      <w:r>
        <w:rPr>
          <w:lang w:eastAsia="cs-CZ"/>
        </w:rPr>
        <w:t xml:space="preserve"> (</w:t>
      </w:r>
      <w:proofErr w:type="spellStart"/>
      <w:r>
        <w:rPr>
          <w:lang w:eastAsia="cs-CZ"/>
        </w:rPr>
        <w:t>λD</w:t>
      </w:r>
      <w:proofErr w:type="spellEnd"/>
      <w:r>
        <w:rPr>
          <w:lang w:eastAsia="cs-CZ"/>
        </w:rPr>
        <w:t xml:space="preserve"> = 0,0</w:t>
      </w:r>
      <w:r w:rsidR="00E00D21">
        <w:rPr>
          <w:lang w:eastAsia="cs-CZ"/>
        </w:rPr>
        <w:t>20</w:t>
      </w:r>
      <w:r>
        <w:rPr>
          <w:lang w:eastAsia="cs-CZ"/>
        </w:rPr>
        <w:t xml:space="preserve"> W/(</w:t>
      </w:r>
      <w:proofErr w:type="spellStart"/>
      <w:r>
        <w:rPr>
          <w:lang w:eastAsia="cs-CZ"/>
        </w:rPr>
        <w:t>m·K</w:t>
      </w:r>
      <w:proofErr w:type="spellEnd"/>
      <w:r>
        <w:rPr>
          <w:lang w:eastAsia="cs-CZ"/>
        </w:rPr>
        <w:t xml:space="preserve">)) </w:t>
      </w:r>
      <w:proofErr w:type="spellStart"/>
      <w:r>
        <w:rPr>
          <w:lang w:eastAsia="cs-CZ"/>
        </w:rPr>
        <w:t>tl</w:t>
      </w:r>
      <w:proofErr w:type="spellEnd"/>
      <w:r>
        <w:rPr>
          <w:lang w:eastAsia="cs-CZ"/>
        </w:rPr>
        <w:t xml:space="preserve">. 60 mm. </w:t>
      </w:r>
    </w:p>
    <w:p w14:paraId="1CD0C284" w14:textId="345CE955" w:rsidR="00977708" w:rsidRDefault="00977708" w:rsidP="00977708">
      <w:pPr>
        <w:jc w:val="both"/>
        <w:rPr>
          <w:lang w:eastAsia="cs-CZ"/>
        </w:rPr>
      </w:pPr>
      <w:r>
        <w:rPr>
          <w:lang w:eastAsia="cs-CZ"/>
        </w:rPr>
        <w:t xml:space="preserve">Ostění a nadpraží oken budou zatepleny tepelnou izolací z </w:t>
      </w:r>
      <w:proofErr w:type="spellStart"/>
      <w:r w:rsidR="00A16A5C">
        <w:rPr>
          <w:lang w:eastAsia="cs-CZ"/>
        </w:rPr>
        <w:t>z</w:t>
      </w:r>
      <w:proofErr w:type="spellEnd"/>
      <w:r w:rsidR="00A16A5C">
        <w:rPr>
          <w:lang w:eastAsia="cs-CZ"/>
        </w:rPr>
        <w:t> fenolické tvrzené pěny (</w:t>
      </w:r>
      <w:proofErr w:type="spellStart"/>
      <w:r w:rsidR="00A16A5C">
        <w:rPr>
          <w:lang w:eastAsia="cs-CZ"/>
        </w:rPr>
        <w:t>λD</w:t>
      </w:r>
      <w:proofErr w:type="spellEnd"/>
      <w:r w:rsidR="00A16A5C">
        <w:rPr>
          <w:lang w:eastAsia="cs-CZ"/>
        </w:rPr>
        <w:t xml:space="preserve"> = 0,020 W/(</w:t>
      </w:r>
      <w:proofErr w:type="spellStart"/>
      <w:r w:rsidR="00A16A5C">
        <w:rPr>
          <w:lang w:eastAsia="cs-CZ"/>
        </w:rPr>
        <w:t>m·K</w:t>
      </w:r>
      <w:proofErr w:type="spellEnd"/>
      <w:r w:rsidR="00A16A5C">
        <w:rPr>
          <w:lang w:eastAsia="cs-CZ"/>
        </w:rPr>
        <w:t xml:space="preserve">)) </w:t>
      </w:r>
      <w:r>
        <w:rPr>
          <w:lang w:eastAsia="cs-CZ"/>
        </w:rPr>
        <w:t xml:space="preserve">minimální </w:t>
      </w:r>
      <w:proofErr w:type="spellStart"/>
      <w:r>
        <w:rPr>
          <w:lang w:eastAsia="cs-CZ"/>
        </w:rPr>
        <w:t>tl</w:t>
      </w:r>
      <w:proofErr w:type="spellEnd"/>
      <w:r>
        <w:rPr>
          <w:lang w:eastAsia="cs-CZ"/>
        </w:rPr>
        <w:t>. 30 mm</w:t>
      </w:r>
    </w:p>
    <w:p w14:paraId="509E2471" w14:textId="6BE81218" w:rsidR="002E18F3" w:rsidRDefault="00A522AF" w:rsidP="00A522AF">
      <w:pPr>
        <w:jc w:val="both"/>
        <w:rPr>
          <w:lang w:eastAsia="cs-CZ"/>
        </w:rPr>
      </w:pPr>
      <w:r>
        <w:rPr>
          <w:lang w:eastAsia="cs-CZ"/>
        </w:rPr>
        <w:t>T</w:t>
      </w:r>
      <w:r w:rsidRPr="00A522AF">
        <w:rPr>
          <w:lang w:eastAsia="cs-CZ"/>
        </w:rPr>
        <w:t xml:space="preserve">epelně izolační deska na bázi tvrzené fenolické pěny s uzavřenou buněčnou strukturou. Tepelněizolační jádro desky tvoří tuhá fenolická pěna, která neobsahuje CFC ani HCFC. Deska je z obou stran opatřena lisovanou skelnou textilií adhezivně spojenou s jádrem během </w:t>
      </w:r>
      <w:proofErr w:type="spellStart"/>
      <w:r w:rsidRPr="00A522AF">
        <w:rPr>
          <w:lang w:eastAsia="cs-CZ"/>
        </w:rPr>
        <w:t>vypěňování</w:t>
      </w:r>
      <w:proofErr w:type="spellEnd"/>
      <w:r w:rsidRPr="00A522AF">
        <w:rPr>
          <w:lang w:eastAsia="cs-CZ"/>
        </w:rPr>
        <w:t>, zaručující dokonale pevné spojení s okolními stavebními materiály a vysokou ochranu jádra desky. Desky jsou určeny pro tepelnou izolaci obvodových stěn budov formou vnějšího kontaktního zateplovacího systému. Vynikající tepelněizolační vlastnosti umožňují provést zateplení fasády při téměř poloviční tloušťce izolantu oproti klasickému polystyrenu.</w:t>
      </w:r>
    </w:p>
    <w:p w14:paraId="155D6D13" w14:textId="417A9DE7" w:rsidR="004B57DC" w:rsidRDefault="004B57DC" w:rsidP="004B57DC">
      <w:pPr>
        <w:jc w:val="both"/>
        <w:rPr>
          <w:lang w:eastAsia="cs-CZ"/>
        </w:rPr>
      </w:pPr>
      <w:r>
        <w:rPr>
          <w:lang w:eastAsia="cs-CZ"/>
        </w:rPr>
        <w:t>Zateplení obvodového pláště bude provedeno certifikovaným vnějším kontaktním kompozitním zateplovacím systémem (ETICS) certifikovaným dle ETAG 004 s platným Evropským technickým schválením, kvalitativní třídy A dle CZB, s izolantem z</w:t>
      </w:r>
      <w:r w:rsidR="00623623">
        <w:rPr>
          <w:lang w:eastAsia="cs-CZ"/>
        </w:rPr>
        <w:t> fenolické desky</w:t>
      </w:r>
      <w:r>
        <w:rPr>
          <w:lang w:eastAsia="cs-CZ"/>
        </w:rPr>
        <w:t xml:space="preserve"> tloušťky 60 mm a se součinitelem tepelné vodivosti </w:t>
      </w:r>
      <w:proofErr w:type="spellStart"/>
      <w:r>
        <w:rPr>
          <w:lang w:eastAsia="cs-CZ"/>
        </w:rPr>
        <w:t>λD</w:t>
      </w:r>
      <w:proofErr w:type="spellEnd"/>
      <w:r>
        <w:rPr>
          <w:lang w:eastAsia="cs-CZ"/>
        </w:rPr>
        <w:t xml:space="preserve"> = 0,0</w:t>
      </w:r>
      <w:r w:rsidR="00623623">
        <w:rPr>
          <w:lang w:eastAsia="cs-CZ"/>
        </w:rPr>
        <w:t>20</w:t>
      </w:r>
      <w:r>
        <w:rPr>
          <w:lang w:eastAsia="cs-CZ"/>
        </w:rPr>
        <w:t xml:space="preserve"> W/</w:t>
      </w:r>
      <w:proofErr w:type="spellStart"/>
      <w:r>
        <w:rPr>
          <w:lang w:eastAsia="cs-CZ"/>
        </w:rPr>
        <w:t>m.K</w:t>
      </w:r>
      <w:proofErr w:type="spellEnd"/>
      <w:r>
        <w:rPr>
          <w:lang w:eastAsia="cs-CZ"/>
        </w:rPr>
        <w:t>. Montáž bude provedena odborně zaškolenou realizační firmou s platným osvědčením o proškolení od výrobce zateplovacího systému. Veškeré postupy provádění budou v souladu s technologickým postupem výrobce ETICS. Výrobce zateplovacího systému doloží předpis na údržbu a čištění ETICS, prokazatelné dokumenty o environmentálních dopadech použitých izolačních materiálů a povrchového souvrství (environmentální dopady lze doložit například environmentální deklarací o produktu (EPD), nebo odpovídajícími, průkaznými dokumenty) a prokazatelně měřené hodnoty vzduchové neprůzvučnosti referenční stěny s ETICS formou aktuálního dokumentu z provedené zkoušky.</w:t>
      </w:r>
    </w:p>
    <w:p w14:paraId="537373DB" w14:textId="77777777" w:rsidR="004B57DC" w:rsidRDefault="004B57DC" w:rsidP="004B57DC">
      <w:pPr>
        <w:jc w:val="both"/>
        <w:rPr>
          <w:lang w:eastAsia="cs-CZ"/>
        </w:rPr>
      </w:pPr>
      <w:r>
        <w:rPr>
          <w:lang w:eastAsia="cs-CZ"/>
        </w:rPr>
        <w:t xml:space="preserve">Podklad musí být před započetím montáže zateplovacího systému zbaven všech nečistot, mastnoty, biologických nečistot, všech volně se oddělujících vrstev, případně materiálů, které se rozpouští ve vodě. Nesoudržné nátěry a omítky dostatečně nespojené s podkladem je třeba odstranit. Soudržnost podkladu musí být 200 </w:t>
      </w:r>
      <w:proofErr w:type="spellStart"/>
      <w:r>
        <w:rPr>
          <w:lang w:eastAsia="cs-CZ"/>
        </w:rPr>
        <w:t>kPa</w:t>
      </w:r>
      <w:proofErr w:type="spellEnd"/>
      <w:r>
        <w:rPr>
          <w:lang w:eastAsia="cs-CZ"/>
        </w:rPr>
        <w:t xml:space="preserve"> s tím, že nejmenší jednotlivá přípustná hodnota musí vykazovat soudržnost nejméně 80 </w:t>
      </w:r>
      <w:proofErr w:type="spellStart"/>
      <w:r>
        <w:rPr>
          <w:lang w:eastAsia="cs-CZ"/>
        </w:rPr>
        <w:t>kPa</w:t>
      </w:r>
      <w:proofErr w:type="spellEnd"/>
      <w:r>
        <w:rPr>
          <w:lang w:eastAsia="cs-CZ"/>
        </w:rPr>
        <w:t xml:space="preserve">. Případné vyrovnávání nerovností podkladu je nutno provádět materiály, které těmto hodnotám soudržnosti vyhoví. Na opravené a ošetřené plochy je možno započít s lepením izolantu až po vyschnutí a vyzrání </w:t>
      </w:r>
      <w:proofErr w:type="spellStart"/>
      <w:r>
        <w:rPr>
          <w:lang w:eastAsia="cs-CZ"/>
        </w:rPr>
        <w:t>vysprávkových</w:t>
      </w:r>
      <w:proofErr w:type="spellEnd"/>
      <w:r>
        <w:rPr>
          <w:lang w:eastAsia="cs-CZ"/>
        </w:rPr>
        <w:t xml:space="preserve"> hmot.</w:t>
      </w:r>
    </w:p>
    <w:p w14:paraId="50AD0435" w14:textId="77777777" w:rsidR="004B57DC" w:rsidRDefault="004B57DC" w:rsidP="004B57DC">
      <w:pPr>
        <w:jc w:val="both"/>
        <w:rPr>
          <w:lang w:eastAsia="cs-CZ"/>
        </w:rPr>
      </w:pPr>
      <w:r>
        <w:rPr>
          <w:lang w:eastAsia="cs-CZ"/>
        </w:rPr>
        <w:t>V případě napadení podkladních ploch plísněmi a řasami musí být řádně očištěny a následně ošetřeny proti opětovnému napadení. Napadené plochy budou ošetřeny odstraňovačem řas, mechů a lišejníků. Použití odstraňovače je třeba provádět v souladu s postupem doporučeným v technickém listu výrobku. Čištění napadených ploch je nutno provádět v příznivých klimatických podmínkách. Zbytky odstraňovače je třeba pečlivě opláchnout z povrchu fasády.</w:t>
      </w:r>
    </w:p>
    <w:p w14:paraId="1AC26868" w14:textId="77777777" w:rsidR="004B57DC" w:rsidRDefault="004B57DC" w:rsidP="004B57DC">
      <w:pPr>
        <w:jc w:val="both"/>
        <w:rPr>
          <w:lang w:eastAsia="cs-CZ"/>
        </w:rPr>
      </w:pPr>
      <w:r>
        <w:rPr>
          <w:lang w:eastAsia="cs-CZ"/>
        </w:rPr>
        <w:t xml:space="preserve">Zateplovací systém bude založený na plastovou zakládací lištu, případně na zakládací sadu, kvůli eliminaci tepelného mostu. Založení bude splňovat požadavky ČSN 73 0910 (čl. 3.1.3.) bez nutnosti použití pruhu s </w:t>
      </w:r>
      <w:r>
        <w:rPr>
          <w:lang w:eastAsia="cs-CZ"/>
        </w:rPr>
        <w:lastRenderedPageBreak/>
        <w:t xml:space="preserve">třídou reakce na oheň A1/A2 pro založení ETICS s platným požárně klasifikačním osvědčením. Budou použity všechny doplňkové komponenty od dodavatele systému jako okenní lišty, nadokenní lišty, parapetní lišty apod. </w:t>
      </w:r>
    </w:p>
    <w:p w14:paraId="4A25D10F" w14:textId="77777777" w:rsidR="004B57DC" w:rsidRDefault="004B57DC" w:rsidP="004B57DC">
      <w:pPr>
        <w:jc w:val="both"/>
        <w:rPr>
          <w:lang w:eastAsia="cs-CZ"/>
        </w:rPr>
      </w:pPr>
      <w:r>
        <w:rPr>
          <w:lang w:eastAsia="cs-CZ"/>
        </w:rPr>
        <w:t xml:space="preserve">Zateplovací systém musí vykazovat mechanickou odolnost proti rázu, dle metodiky ETAG 004, min. 15 J bez poškození (kategorie I) s omítkou zrnitosti 1,5 mm. Základní vrstva s vloženou armovací skleněnou síťovinou s gramáží 160 g/m2 bude provedena tmelem na cementové bázi s hodnotou součinitele propustnosti vodních par maximálně 20, ekvivalentní difúzní tloušťka základní vrstvy s omítku maximálně 0,30 m. </w:t>
      </w:r>
    </w:p>
    <w:p w14:paraId="4175BD77" w14:textId="77777777" w:rsidR="004B57DC" w:rsidRDefault="004B57DC" w:rsidP="004B57DC">
      <w:pPr>
        <w:jc w:val="both"/>
        <w:rPr>
          <w:lang w:eastAsia="cs-CZ"/>
        </w:rPr>
      </w:pPr>
      <w:r>
        <w:rPr>
          <w:lang w:eastAsia="cs-CZ"/>
        </w:rPr>
        <w:t>Kotvení zateplovacího systému bude provedeno systémovými plastovými zatloukacími hmoždinkami s certifikací dle ETAG 014. Použité hmoždinky budou mít hodnotu bodového součinitele prostupu tepla 0,000 W/K. Budou provedeny výtažné zkoušky, podle kterých bude určena konečná délka a počet hmoždinek na m2, dle ČSN 73 2902.</w:t>
      </w:r>
    </w:p>
    <w:p w14:paraId="6534D35C" w14:textId="77777777" w:rsidR="004B57DC" w:rsidRDefault="004B57DC" w:rsidP="004B57DC">
      <w:pPr>
        <w:jc w:val="both"/>
        <w:rPr>
          <w:lang w:eastAsia="cs-CZ"/>
        </w:rPr>
      </w:pPr>
      <w:r>
        <w:rPr>
          <w:lang w:eastAsia="cs-CZ"/>
        </w:rPr>
        <w:t xml:space="preserve">Povrchová úprava zateplovacího systému bude provedena pastovitou omítkou obsahující výztužná vlákna, která je rychle schnoucí a poskytuje permanentní ochranou proti růstu řas a plísním se schopností regulace povrchové vlhkosti. Současně bude mít omítka vysokou </w:t>
      </w:r>
      <w:proofErr w:type="spellStart"/>
      <w:r>
        <w:rPr>
          <w:lang w:eastAsia="cs-CZ"/>
        </w:rPr>
        <w:t>paropropustnost</w:t>
      </w:r>
      <w:proofErr w:type="spellEnd"/>
      <w:r>
        <w:rPr>
          <w:lang w:eastAsia="cs-CZ"/>
        </w:rPr>
        <w:t xml:space="preserve"> pro vodní páru s faktorem difúzního odporu 60-80 (kategorie V1), permeabilitu vody v kategorii W3 a reakci na oheň A2 – s1, d0 dle ČSN EN 13501.</w:t>
      </w:r>
    </w:p>
    <w:p w14:paraId="6078E9D0" w14:textId="369D6370" w:rsidR="00AC0D69" w:rsidRDefault="004B57DC" w:rsidP="004B57DC">
      <w:pPr>
        <w:jc w:val="both"/>
        <w:rPr>
          <w:lang w:eastAsia="cs-CZ"/>
        </w:rPr>
      </w:pPr>
      <w:r>
        <w:rPr>
          <w:lang w:eastAsia="cs-CZ"/>
        </w:rPr>
        <w:t>Před montáží zateplovacího systému bude provedena detailní kontrola stávající fasády z lešení.</w:t>
      </w:r>
    </w:p>
    <w:p w14:paraId="1A61101C" w14:textId="0EB0BD66" w:rsidR="00863C0D" w:rsidRDefault="00E46F7B" w:rsidP="004B57DC">
      <w:pPr>
        <w:jc w:val="both"/>
        <w:rPr>
          <w:lang w:eastAsia="cs-CZ"/>
        </w:rPr>
      </w:pPr>
      <w:r>
        <w:rPr>
          <w:lang w:eastAsia="cs-CZ"/>
        </w:rPr>
        <w:t xml:space="preserve">Členění a </w:t>
      </w:r>
      <w:r w:rsidR="00A74F21">
        <w:rPr>
          <w:lang w:eastAsia="cs-CZ"/>
        </w:rPr>
        <w:t xml:space="preserve">vzhled nového zateplení bude jako stávající </w:t>
      </w:r>
      <w:r w:rsidR="00903480">
        <w:rPr>
          <w:lang w:eastAsia="cs-CZ"/>
        </w:rPr>
        <w:t xml:space="preserve">zateplení. </w:t>
      </w:r>
      <w:r w:rsidR="00811DAA">
        <w:rPr>
          <w:lang w:eastAsia="cs-CZ"/>
        </w:rPr>
        <w:t xml:space="preserve">Ozdobné prvky </w:t>
      </w:r>
      <w:r w:rsidR="006352CA">
        <w:rPr>
          <w:lang w:eastAsia="cs-CZ"/>
        </w:rPr>
        <w:t>budou ve stejném rozsah</w:t>
      </w:r>
      <w:r w:rsidR="00A73B9D">
        <w:rPr>
          <w:lang w:eastAsia="cs-CZ"/>
        </w:rPr>
        <w:t xml:space="preserve">u. </w:t>
      </w:r>
      <w:r w:rsidR="00903480">
        <w:rPr>
          <w:lang w:eastAsia="cs-CZ"/>
        </w:rPr>
        <w:t>Barevné řešení předloží dodavatel stavby ke NPÚ.</w:t>
      </w:r>
    </w:p>
    <w:p w14:paraId="45195EDD" w14:textId="77777777" w:rsidR="005361D9" w:rsidRDefault="005361D9" w:rsidP="005361D9">
      <w:pPr>
        <w:pStyle w:val="Nadpis3"/>
      </w:pPr>
      <w:r>
        <w:t>Sanace 1.PP:</w:t>
      </w:r>
    </w:p>
    <w:p w14:paraId="7959296F" w14:textId="745C1004" w:rsidR="005361D9" w:rsidRDefault="005361D9" w:rsidP="005361D9">
      <w:pPr>
        <w:jc w:val="both"/>
        <w:rPr>
          <w:lang w:eastAsia="cs-CZ"/>
        </w:rPr>
      </w:pPr>
      <w:r>
        <w:rPr>
          <w:lang w:eastAsia="cs-CZ"/>
        </w:rPr>
        <w:t xml:space="preserve">Z vnější strany budovy se provede celoplošné obvodové odkopání /k patě domu/ s následným očištěním podkladu na čistý, pevný soudržný podklad s proškrábnutím veškerých spár a s následným vyplněním a celoplošným </w:t>
      </w:r>
      <w:proofErr w:type="spellStart"/>
      <w:r>
        <w:rPr>
          <w:lang w:eastAsia="cs-CZ"/>
        </w:rPr>
        <w:t>vystěrkování</w:t>
      </w:r>
      <w:proofErr w:type="spellEnd"/>
      <w:r>
        <w:rPr>
          <w:lang w:eastAsia="cs-CZ"/>
        </w:rPr>
        <w:t xml:space="preserve"> + provedení fabionu, cementovou těsnící stěrkou (spotřeba </w:t>
      </w:r>
      <w:proofErr w:type="gramStart"/>
      <w:r>
        <w:rPr>
          <w:lang w:eastAsia="cs-CZ"/>
        </w:rPr>
        <w:t>18kg</w:t>
      </w:r>
      <w:proofErr w:type="gramEnd"/>
      <w:r>
        <w:rPr>
          <w:lang w:eastAsia="cs-CZ"/>
        </w:rPr>
        <w:t xml:space="preserve">/m2/1cm, hustota 1,85kg/dm3, pevnost v tlaku více než 25N/mm2, odolná vůči negativnímu tlaku vody, rychle vytvrzující, </w:t>
      </w:r>
      <w:proofErr w:type="spellStart"/>
      <w:r>
        <w:rPr>
          <w:lang w:eastAsia="cs-CZ"/>
        </w:rPr>
        <w:t>síranovzdorná</w:t>
      </w:r>
      <w:proofErr w:type="spellEnd"/>
      <w:r>
        <w:rPr>
          <w:lang w:eastAsia="cs-CZ"/>
        </w:rPr>
        <w:t>, nepropustná pro vodu).</w:t>
      </w:r>
    </w:p>
    <w:p w14:paraId="0D734991" w14:textId="2778119B" w:rsidR="005361D9" w:rsidRDefault="005361D9" w:rsidP="005361D9">
      <w:pPr>
        <w:jc w:val="both"/>
        <w:rPr>
          <w:lang w:eastAsia="cs-CZ"/>
        </w:rPr>
      </w:pPr>
      <w:r>
        <w:rPr>
          <w:lang w:eastAsia="cs-CZ"/>
        </w:rPr>
        <w:t>Následné provedení stěrkové bitumenové izolace (spotřeba5,</w:t>
      </w:r>
      <w:proofErr w:type="gramStart"/>
      <w:r>
        <w:rPr>
          <w:lang w:eastAsia="cs-CZ"/>
        </w:rPr>
        <w:t>5l</w:t>
      </w:r>
      <w:proofErr w:type="gramEnd"/>
      <w:r>
        <w:rPr>
          <w:lang w:eastAsia="cs-CZ"/>
        </w:rPr>
        <w:t>/m2/4</w:t>
      </w:r>
      <w:r w:rsidR="00E8510E">
        <w:rPr>
          <w:lang w:eastAsia="cs-CZ"/>
        </w:rPr>
        <w:t>mm, těsnící</w:t>
      </w:r>
      <w:r>
        <w:rPr>
          <w:lang w:eastAsia="cs-CZ"/>
        </w:rPr>
        <w:t xml:space="preserve"> bitumenová stěrka, vysoce flexibilní, přemosťuje trhliny 2mm při +4C, nízký odpar - vysoký zůstatek po vyschnutí, rychlost vyschnutí lze regulovat aditivem, nezatěžuje životní prostředí-bez rozpouštědel), penetrace podkladu ředěná vodou 1:10, následné </w:t>
      </w:r>
      <w:proofErr w:type="spellStart"/>
      <w:r>
        <w:rPr>
          <w:lang w:eastAsia="cs-CZ"/>
        </w:rPr>
        <w:t>nastěrkování</w:t>
      </w:r>
      <w:proofErr w:type="spellEnd"/>
      <w:r>
        <w:rPr>
          <w:lang w:eastAsia="cs-CZ"/>
        </w:rPr>
        <w:t xml:space="preserve"> bitumenové těsnící stěrky ve dvou vrstvách s vložením skelné tkaniny do 1 vrstvy.</w:t>
      </w:r>
    </w:p>
    <w:p w14:paraId="587DC75B" w14:textId="77777777" w:rsidR="004C29A9" w:rsidRDefault="00983F3F" w:rsidP="005361D9">
      <w:pPr>
        <w:jc w:val="both"/>
        <w:rPr>
          <w:b/>
          <w:bCs/>
          <w:lang w:eastAsia="cs-CZ"/>
        </w:rPr>
      </w:pPr>
      <w:r w:rsidRPr="005937F5">
        <w:rPr>
          <w:b/>
          <w:bCs/>
          <w:lang w:eastAsia="cs-CZ"/>
        </w:rPr>
        <w:t xml:space="preserve">Injektáž </w:t>
      </w:r>
      <w:r w:rsidR="002866BA" w:rsidRPr="005937F5">
        <w:rPr>
          <w:b/>
          <w:bCs/>
          <w:lang w:eastAsia="cs-CZ"/>
        </w:rPr>
        <w:t xml:space="preserve">se provádí jenom </w:t>
      </w:r>
      <w:r w:rsidR="00E136DB" w:rsidRPr="005937F5">
        <w:rPr>
          <w:b/>
          <w:bCs/>
          <w:lang w:eastAsia="cs-CZ"/>
        </w:rPr>
        <w:t>z</w:t>
      </w:r>
      <w:r w:rsidR="00113B45" w:rsidRPr="005937F5">
        <w:rPr>
          <w:b/>
          <w:bCs/>
          <w:lang w:eastAsia="cs-CZ"/>
        </w:rPr>
        <w:t> </w:t>
      </w:r>
      <w:r w:rsidR="002866BA" w:rsidRPr="005937F5">
        <w:rPr>
          <w:b/>
          <w:bCs/>
          <w:lang w:eastAsia="cs-CZ"/>
        </w:rPr>
        <w:t>interiéru</w:t>
      </w:r>
      <w:r w:rsidR="00113B45" w:rsidRPr="005937F5">
        <w:rPr>
          <w:b/>
          <w:bCs/>
          <w:lang w:eastAsia="cs-CZ"/>
        </w:rPr>
        <w:t xml:space="preserve"> </w:t>
      </w:r>
      <w:r w:rsidR="002866BA" w:rsidRPr="005937F5">
        <w:rPr>
          <w:b/>
          <w:bCs/>
          <w:lang w:eastAsia="cs-CZ"/>
        </w:rPr>
        <w:t xml:space="preserve">a nijak </w:t>
      </w:r>
      <w:r w:rsidR="00113B45" w:rsidRPr="005937F5">
        <w:rPr>
          <w:b/>
          <w:bCs/>
          <w:lang w:eastAsia="cs-CZ"/>
        </w:rPr>
        <w:t>nezasahuje na vnější zdivo</w:t>
      </w:r>
      <w:r w:rsidR="009D7FEB" w:rsidRPr="005937F5">
        <w:rPr>
          <w:b/>
          <w:bCs/>
          <w:lang w:eastAsia="cs-CZ"/>
        </w:rPr>
        <w:t>.</w:t>
      </w:r>
      <w:r w:rsidR="00A76113" w:rsidRPr="005937F5">
        <w:rPr>
          <w:b/>
          <w:bCs/>
          <w:lang w:eastAsia="cs-CZ"/>
        </w:rPr>
        <w:t xml:space="preserve"> Po injektáži se </w:t>
      </w:r>
      <w:r w:rsidR="00FA32AE" w:rsidRPr="005937F5">
        <w:rPr>
          <w:b/>
          <w:bCs/>
          <w:lang w:eastAsia="cs-CZ"/>
        </w:rPr>
        <w:t>dotčená část omítne sanační omítkou a</w:t>
      </w:r>
      <w:r w:rsidR="00C67BF9" w:rsidRPr="005937F5">
        <w:rPr>
          <w:b/>
          <w:bCs/>
          <w:lang w:eastAsia="cs-CZ"/>
        </w:rPr>
        <w:t xml:space="preserve"> </w:t>
      </w:r>
      <w:r w:rsidR="00E136DB" w:rsidRPr="005937F5">
        <w:rPr>
          <w:b/>
          <w:bCs/>
          <w:lang w:eastAsia="cs-CZ"/>
        </w:rPr>
        <w:t xml:space="preserve">interiér </w:t>
      </w:r>
      <w:r w:rsidR="00B53286" w:rsidRPr="005937F5">
        <w:rPr>
          <w:b/>
          <w:bCs/>
          <w:lang w:eastAsia="cs-CZ"/>
        </w:rPr>
        <w:t xml:space="preserve">je ve stavu jako před injektáži. </w:t>
      </w:r>
      <w:r w:rsidR="0090736E" w:rsidRPr="005937F5">
        <w:rPr>
          <w:b/>
          <w:bCs/>
          <w:lang w:eastAsia="cs-CZ"/>
        </w:rPr>
        <w:t xml:space="preserve">Injektáž je nejšetrnější a ekonomicky nejvhodnější řešení pro daný typ objektu. </w:t>
      </w:r>
      <w:r w:rsidR="009E6CE8" w:rsidRPr="005937F5">
        <w:rPr>
          <w:b/>
          <w:bCs/>
          <w:lang w:eastAsia="cs-CZ"/>
        </w:rPr>
        <w:t xml:space="preserve">Zabrání vzlínání podzemní vlhkosti do </w:t>
      </w:r>
      <w:r w:rsidR="005937F5" w:rsidRPr="005937F5">
        <w:rPr>
          <w:b/>
          <w:bCs/>
          <w:lang w:eastAsia="cs-CZ"/>
        </w:rPr>
        <w:t xml:space="preserve">zdiva. </w:t>
      </w:r>
    </w:p>
    <w:p w14:paraId="1D5EE869" w14:textId="65C0C4CF" w:rsidR="00983F3F" w:rsidRPr="005937F5" w:rsidRDefault="004C29A9" w:rsidP="005361D9">
      <w:pPr>
        <w:jc w:val="both"/>
        <w:rPr>
          <w:b/>
          <w:bCs/>
          <w:lang w:eastAsia="cs-CZ"/>
        </w:rPr>
      </w:pPr>
      <w:r>
        <w:rPr>
          <w:b/>
          <w:bCs/>
          <w:lang w:eastAsia="cs-CZ"/>
        </w:rPr>
        <w:t xml:space="preserve">V případě </w:t>
      </w:r>
      <w:r w:rsidR="00FB51DE">
        <w:rPr>
          <w:b/>
          <w:bCs/>
          <w:lang w:eastAsia="cs-CZ"/>
        </w:rPr>
        <w:t xml:space="preserve">otlučení vnitřní omítky a </w:t>
      </w:r>
      <w:r>
        <w:rPr>
          <w:b/>
          <w:bCs/>
          <w:lang w:eastAsia="cs-CZ"/>
        </w:rPr>
        <w:t xml:space="preserve">neprovedení </w:t>
      </w:r>
      <w:r w:rsidR="00AF2009">
        <w:rPr>
          <w:b/>
          <w:bCs/>
          <w:lang w:eastAsia="cs-CZ"/>
        </w:rPr>
        <w:t>injektáže</w:t>
      </w:r>
      <w:r w:rsidR="00682CB1">
        <w:rPr>
          <w:b/>
          <w:bCs/>
          <w:lang w:eastAsia="cs-CZ"/>
        </w:rPr>
        <w:t xml:space="preserve"> se nezabrání </w:t>
      </w:r>
      <w:r w:rsidR="00996B73">
        <w:rPr>
          <w:b/>
          <w:bCs/>
          <w:lang w:eastAsia="cs-CZ"/>
        </w:rPr>
        <w:t xml:space="preserve">vlhkosti ve zdivu. </w:t>
      </w:r>
      <w:r w:rsidR="00FB51DE">
        <w:rPr>
          <w:b/>
          <w:bCs/>
          <w:lang w:eastAsia="cs-CZ"/>
        </w:rPr>
        <w:t xml:space="preserve"> </w:t>
      </w:r>
      <w:r w:rsidR="00AB39D2">
        <w:rPr>
          <w:b/>
          <w:bCs/>
          <w:lang w:eastAsia="cs-CZ"/>
        </w:rPr>
        <w:t xml:space="preserve"> </w:t>
      </w:r>
      <w:r w:rsidR="00E136DB" w:rsidRPr="005937F5">
        <w:rPr>
          <w:b/>
          <w:bCs/>
          <w:lang w:eastAsia="cs-CZ"/>
        </w:rPr>
        <w:t xml:space="preserve"> </w:t>
      </w:r>
      <w:r w:rsidR="009D7FEB" w:rsidRPr="005937F5">
        <w:rPr>
          <w:b/>
          <w:bCs/>
          <w:lang w:eastAsia="cs-CZ"/>
        </w:rPr>
        <w:t xml:space="preserve"> </w:t>
      </w:r>
    </w:p>
    <w:p w14:paraId="385D194E" w14:textId="75E51467" w:rsidR="005361D9" w:rsidRDefault="005361D9" w:rsidP="005361D9">
      <w:pPr>
        <w:jc w:val="both"/>
        <w:rPr>
          <w:lang w:eastAsia="cs-CZ"/>
        </w:rPr>
      </w:pPr>
      <w:r>
        <w:rPr>
          <w:lang w:eastAsia="cs-CZ"/>
        </w:rPr>
        <w:t xml:space="preserve">Injektáž /u podlahy suterén (injektážní krém (dle certifikace WTA 4-4-04, hustota cca 0,9kg/dm3, pro stupeň provlhčení do </w:t>
      </w:r>
      <w:r w:rsidR="00B96219">
        <w:rPr>
          <w:lang w:eastAsia="cs-CZ"/>
        </w:rPr>
        <w:t>95 %</w:t>
      </w:r>
      <w:r>
        <w:rPr>
          <w:lang w:eastAsia="cs-CZ"/>
        </w:rPr>
        <w:t xml:space="preserve">, proniká i do nejmenších kapilár, neprodukuje soli poškozující zdivo), spotřeba u zdiva </w:t>
      </w:r>
      <w:proofErr w:type="spellStart"/>
      <w:r>
        <w:rPr>
          <w:lang w:eastAsia="cs-CZ"/>
        </w:rPr>
        <w:t>tl</w:t>
      </w:r>
      <w:proofErr w:type="spellEnd"/>
      <w:r>
        <w:rPr>
          <w:lang w:eastAsia="cs-CZ"/>
        </w:rPr>
        <w:t xml:space="preserve">. cca 48 cm cca 720ml/m, doporučuji injektáž provádět po celém obvodu u podlahy, vývrty průměr </w:t>
      </w:r>
      <w:proofErr w:type="gramStart"/>
      <w:r>
        <w:rPr>
          <w:lang w:eastAsia="cs-CZ"/>
        </w:rPr>
        <w:t>12-16mm</w:t>
      </w:r>
      <w:proofErr w:type="gramEnd"/>
    </w:p>
    <w:p w14:paraId="66A08998" w14:textId="77777777" w:rsidR="005361D9" w:rsidRDefault="005361D9" w:rsidP="005361D9">
      <w:pPr>
        <w:jc w:val="both"/>
        <w:rPr>
          <w:lang w:eastAsia="cs-CZ"/>
        </w:rPr>
      </w:pPr>
      <w:r>
        <w:rPr>
          <w:lang w:eastAsia="cs-CZ"/>
        </w:rPr>
        <w:t xml:space="preserve">ve vzdálenosti cca 8 až </w:t>
      </w:r>
      <w:proofErr w:type="gramStart"/>
      <w:r>
        <w:rPr>
          <w:lang w:eastAsia="cs-CZ"/>
        </w:rPr>
        <w:t>12cm</w:t>
      </w:r>
      <w:proofErr w:type="gramEnd"/>
      <w:r>
        <w:rPr>
          <w:lang w:eastAsia="cs-CZ"/>
        </w:rPr>
        <w:t xml:space="preserve"> především v horizontální spáře. Hloubka vyvrtaných otvorů je tloušťka zdi mínus </w:t>
      </w:r>
      <w:proofErr w:type="gramStart"/>
      <w:r>
        <w:rPr>
          <w:lang w:eastAsia="cs-CZ"/>
        </w:rPr>
        <w:t>5cm</w:t>
      </w:r>
      <w:proofErr w:type="gramEnd"/>
      <w:r>
        <w:rPr>
          <w:lang w:eastAsia="cs-CZ"/>
        </w:rPr>
        <w:t xml:space="preserve">. Vývrty s průměrem vrtu </w:t>
      </w:r>
      <w:proofErr w:type="gramStart"/>
      <w:r>
        <w:rPr>
          <w:lang w:eastAsia="cs-CZ"/>
        </w:rPr>
        <w:t>12cm</w:t>
      </w:r>
      <w:proofErr w:type="gramEnd"/>
      <w:r>
        <w:rPr>
          <w:lang w:eastAsia="cs-CZ"/>
        </w:rPr>
        <w:t xml:space="preserve"> musí být prováděny pouze v ložné /horizontální/ maltové spáře. Injektáž se provádí bez tlaku od spodní řady vyvrtaných otvorů. Vyvrtané otvory je nutno zcela zaplnit odzadu směrem dopředu injektážní pastou. Injektáž doporučuji provádět ve dvou řadách s přesazením. Jakmile injektážní pasta zcela nasákla, je potřeba vyvrtané otvory uzavřít maltou.</w:t>
      </w:r>
    </w:p>
    <w:p w14:paraId="68CF4BA9" w14:textId="13D19FB3" w:rsidR="00903480" w:rsidRDefault="005361D9" w:rsidP="005361D9">
      <w:pPr>
        <w:jc w:val="both"/>
        <w:rPr>
          <w:lang w:eastAsia="cs-CZ"/>
        </w:rPr>
      </w:pPr>
      <w:r>
        <w:rPr>
          <w:lang w:eastAsia="cs-CZ"/>
        </w:rPr>
        <w:lastRenderedPageBreak/>
        <w:t xml:space="preserve">Sanační omítka v rozsahu injektované části: </w:t>
      </w:r>
      <w:proofErr w:type="spellStart"/>
      <w:r>
        <w:rPr>
          <w:lang w:eastAsia="cs-CZ"/>
        </w:rPr>
        <w:t>podhoz</w:t>
      </w:r>
      <w:proofErr w:type="spellEnd"/>
      <w:r>
        <w:rPr>
          <w:lang w:eastAsia="cs-CZ"/>
        </w:rPr>
        <w:t xml:space="preserve"> a omítku provádět jedním materiálem (dle certifikace WTA 2-9-04, propustnost pro vodní páry max.14, tepelná vodivost max.0,38W/</w:t>
      </w:r>
      <w:proofErr w:type="spellStart"/>
      <w:proofErr w:type="gramStart"/>
      <w:r>
        <w:rPr>
          <w:lang w:eastAsia="cs-CZ"/>
        </w:rPr>
        <w:t>m.K</w:t>
      </w:r>
      <w:proofErr w:type="spellEnd"/>
      <w:proofErr w:type="gramEnd"/>
      <w:r>
        <w:rPr>
          <w:lang w:eastAsia="cs-CZ"/>
        </w:rPr>
        <w:t>, trvanlivost cyklů dle ČSN 72-2452 min 8, třída pevnosti = CS-III) spotřeba cca 30kg/30mm/m2.</w:t>
      </w:r>
    </w:p>
    <w:p w14:paraId="4B3BD46A" w14:textId="72874436" w:rsidR="001321BC" w:rsidRDefault="001321BC" w:rsidP="005361D9">
      <w:pPr>
        <w:jc w:val="both"/>
        <w:rPr>
          <w:lang w:eastAsia="cs-CZ"/>
        </w:rPr>
      </w:pPr>
      <w:r w:rsidRPr="001321BC">
        <w:rPr>
          <w:lang w:eastAsia="cs-CZ"/>
        </w:rPr>
        <w:t>Vnitřní omítka v suterénu bude otlučena až na cihelné zdivo (pouze obvodové zdivo). Sanační omítka se provede v rozsahu odstraněné omítky včetně nové výmalby prodyšné.</w:t>
      </w:r>
    </w:p>
    <w:p w14:paraId="122DC10D" w14:textId="18DDD5C5" w:rsidR="001F0147" w:rsidRDefault="00071514" w:rsidP="00071514">
      <w:pPr>
        <w:pStyle w:val="Nadpis3"/>
      </w:pPr>
      <w:r w:rsidRPr="00071514">
        <w:t>Klempířské prvky</w:t>
      </w:r>
    </w:p>
    <w:p w14:paraId="66CD13D7" w14:textId="208D3A07" w:rsidR="00071514" w:rsidRDefault="00E54138" w:rsidP="00E54138">
      <w:pPr>
        <w:jc w:val="both"/>
      </w:pPr>
      <w:r w:rsidRPr="00E54138">
        <w:rPr>
          <w:lang w:eastAsia="cs-CZ"/>
        </w:rPr>
        <w:t>Nově bude provedeno oplechování venkovních parapetů okenních otvorů</w:t>
      </w:r>
      <w:r w:rsidR="009B7DA9">
        <w:rPr>
          <w:lang w:eastAsia="cs-CZ"/>
        </w:rPr>
        <w:t>, říms a všech stávajících prvků oplechování</w:t>
      </w:r>
      <w:r w:rsidR="00331D2E">
        <w:rPr>
          <w:lang w:eastAsia="cs-CZ"/>
        </w:rPr>
        <w:t xml:space="preserve"> na stávající fasádě</w:t>
      </w:r>
      <w:r w:rsidRPr="00E54138">
        <w:rPr>
          <w:lang w:eastAsia="cs-CZ"/>
        </w:rPr>
        <w:t xml:space="preserve"> pomocí </w:t>
      </w:r>
      <w:proofErr w:type="spellStart"/>
      <w:proofErr w:type="gramStart"/>
      <w:r w:rsidR="00FE1159">
        <w:rPr>
          <w:lang w:eastAsia="cs-CZ"/>
        </w:rPr>
        <w:t>TiZn</w:t>
      </w:r>
      <w:proofErr w:type="spellEnd"/>
      <w:r w:rsidR="00F249EE">
        <w:rPr>
          <w:lang w:eastAsia="cs-CZ"/>
        </w:rPr>
        <w:t xml:space="preserve"> </w:t>
      </w:r>
      <w:r w:rsidR="00DD79F8">
        <w:rPr>
          <w:lang w:eastAsia="cs-CZ"/>
        </w:rPr>
        <w:t xml:space="preserve"> </w:t>
      </w:r>
      <w:r w:rsidR="003F1C1B">
        <w:rPr>
          <w:lang w:eastAsia="cs-CZ"/>
        </w:rPr>
        <w:t>v</w:t>
      </w:r>
      <w:proofErr w:type="gramEnd"/>
      <w:r w:rsidR="003F1C1B">
        <w:rPr>
          <w:lang w:eastAsia="cs-CZ"/>
        </w:rPr>
        <w:t xml:space="preserve"> přírodním odstínu bez nátěru </w:t>
      </w:r>
      <w:r>
        <w:t>– nutno odsouhlasit se zástupci NPÚ a projektanta.</w:t>
      </w:r>
    </w:p>
    <w:p w14:paraId="73810EBF" w14:textId="2574087A" w:rsidR="00574BAE" w:rsidRDefault="00574BAE" w:rsidP="00574BAE">
      <w:pPr>
        <w:pStyle w:val="Nadpis3"/>
      </w:pPr>
      <w:r>
        <w:t>Balk</w:t>
      </w:r>
      <w:r w:rsidR="005B4481">
        <w:t>ó</w:t>
      </w:r>
      <w:r>
        <w:t>n</w:t>
      </w:r>
    </w:p>
    <w:p w14:paraId="2680CEDD" w14:textId="4AD76396" w:rsidR="00574BAE" w:rsidRDefault="007E603B" w:rsidP="00E54138">
      <w:pPr>
        <w:jc w:val="both"/>
      </w:pPr>
      <w:r>
        <w:t xml:space="preserve">Odstraní se stávající dlažba a podkladní potěr až na nosnou část. </w:t>
      </w:r>
      <w:r w:rsidR="00DC230B">
        <w:t>Nová skladba je uvedená v projektové dokumentaci. B</w:t>
      </w:r>
      <w:r w:rsidR="005B4481" w:rsidRPr="005B4481">
        <w:t>ude provedeno vyspravení a vyrovnání podkladu podlahy cementovým potěrem a po zatvrdnutí bude provedena hydroizolační stěrka v celé ploše. Následně bude provedena nová keramická dlažba rozměru 30 cm x 30 cm s protiskluzovou úpravou třídy R10, dle normy ČSN 72 5191</w:t>
      </w:r>
      <w:r w:rsidR="00745C18">
        <w:t>.</w:t>
      </w:r>
      <w:r w:rsidR="00365B19">
        <w:t xml:space="preserve"> </w:t>
      </w:r>
      <w:r w:rsidR="00A24B61">
        <w:t>Vzorky dlažby budou nejprve odsouhlaseny NPÚ</w:t>
      </w:r>
      <w:r w:rsidR="00264EBC">
        <w:t>.</w:t>
      </w:r>
    </w:p>
    <w:p w14:paraId="2EB86514" w14:textId="5B88BA0D" w:rsidR="00F32F20" w:rsidRDefault="00B541B2" w:rsidP="00B541B2">
      <w:pPr>
        <w:pStyle w:val="Nadpis3"/>
      </w:pPr>
      <w:r>
        <w:t>Zámečnické prvky</w:t>
      </w:r>
    </w:p>
    <w:p w14:paraId="70226E62" w14:textId="3223812A" w:rsidR="00B541B2" w:rsidRDefault="004A643E" w:rsidP="00075BEA">
      <w:pPr>
        <w:jc w:val="both"/>
        <w:rPr>
          <w:lang w:eastAsia="cs-CZ"/>
        </w:rPr>
      </w:pPr>
      <w:r>
        <w:rPr>
          <w:lang w:eastAsia="cs-CZ"/>
        </w:rPr>
        <w:t xml:space="preserve">Stávající mříže se </w:t>
      </w:r>
      <w:r w:rsidR="00321E79">
        <w:rPr>
          <w:lang w:eastAsia="cs-CZ"/>
        </w:rPr>
        <w:t xml:space="preserve">po provedení prací repasují, odstraní se starý nátěr a opatří novým nátěrem. </w:t>
      </w:r>
    </w:p>
    <w:p w14:paraId="6479F336" w14:textId="3F2DFEB2" w:rsidR="00816C5D" w:rsidRDefault="00816C5D" w:rsidP="00816C5D">
      <w:pPr>
        <w:pStyle w:val="Nadpis3"/>
      </w:pPr>
      <w:r>
        <w:t>Sokl</w:t>
      </w:r>
    </w:p>
    <w:p w14:paraId="42D91A74" w14:textId="77777777" w:rsidR="002201AF" w:rsidRDefault="002201AF" w:rsidP="002201AF">
      <w:pPr>
        <w:jc w:val="both"/>
        <w:rPr>
          <w:lang w:eastAsia="cs-CZ"/>
        </w:rPr>
      </w:pPr>
      <w:r>
        <w:rPr>
          <w:lang w:eastAsia="cs-CZ"/>
        </w:rPr>
        <w:t>Mechanické čištění kamene</w:t>
      </w:r>
    </w:p>
    <w:p w14:paraId="1DD8AA63" w14:textId="77777777" w:rsidR="002201AF" w:rsidRDefault="002201AF" w:rsidP="002201AF">
      <w:pPr>
        <w:jc w:val="both"/>
        <w:rPr>
          <w:lang w:eastAsia="cs-CZ"/>
        </w:rPr>
      </w:pPr>
      <w:r>
        <w:rPr>
          <w:lang w:eastAsia="cs-CZ"/>
        </w:rPr>
        <w:t xml:space="preserve">Suchá cesta představuje způsob mechanického čištění kamene, při kterém dochází k zdrsnění a zároveň vyčištění kamenné plochy za současného úbytku vrstvy kamene cca o jeden milimetr. Samotné čištění pak probíhá pomocí pneumatické pistole bez použití abraziv a chemických prostředků. Odpad je pouze z uvolněných nečistot a zbytků kamene. Jinak též hovoříme o takzvaném </w:t>
      </w:r>
      <w:proofErr w:type="spellStart"/>
      <w:proofErr w:type="gramStart"/>
      <w:r>
        <w:rPr>
          <w:lang w:eastAsia="cs-CZ"/>
        </w:rPr>
        <w:t>pemrlování</w:t>
      </w:r>
      <w:proofErr w:type="spellEnd"/>
      <w:r>
        <w:rPr>
          <w:lang w:eastAsia="cs-CZ"/>
        </w:rPr>
        <w:t>,</w:t>
      </w:r>
      <w:proofErr w:type="gramEnd"/>
      <w:r>
        <w:rPr>
          <w:lang w:eastAsia="cs-CZ"/>
        </w:rPr>
        <w:t xml:space="preserve"> čili mechanickém oklepání povrchu kamene. Výsledek je nakonec stejný, jako je tomu v případě tryskání s abrazivem.</w:t>
      </w:r>
    </w:p>
    <w:p w14:paraId="1C0D4E11" w14:textId="77777777" w:rsidR="002201AF" w:rsidRDefault="002201AF" w:rsidP="002201AF">
      <w:pPr>
        <w:jc w:val="both"/>
        <w:rPr>
          <w:lang w:eastAsia="cs-CZ"/>
        </w:rPr>
      </w:pPr>
      <w:r>
        <w:rPr>
          <w:lang w:eastAsia="cs-CZ"/>
        </w:rPr>
        <w:t>Povrchové ošetření vyčištěného (resp. renovovaného) kamene</w:t>
      </w:r>
    </w:p>
    <w:p w14:paraId="698930F2" w14:textId="45789B32" w:rsidR="00816C5D" w:rsidRPr="00B541B2" w:rsidRDefault="002201AF" w:rsidP="002201AF">
      <w:pPr>
        <w:jc w:val="both"/>
        <w:rPr>
          <w:lang w:eastAsia="cs-CZ"/>
        </w:rPr>
      </w:pPr>
      <w:r>
        <w:rPr>
          <w:lang w:eastAsia="cs-CZ"/>
        </w:rPr>
        <w:t xml:space="preserve">Použité chemické prostředky chrání povrch kamene před cizorodými látkami, snižují </w:t>
      </w:r>
      <w:proofErr w:type="spellStart"/>
      <w:r>
        <w:rPr>
          <w:lang w:eastAsia="cs-CZ"/>
        </w:rPr>
        <w:t>špinivost</w:t>
      </w:r>
      <w:proofErr w:type="spellEnd"/>
      <w:r>
        <w:rPr>
          <w:lang w:eastAsia="cs-CZ"/>
        </w:rPr>
        <w:t xml:space="preserve"> kamene a zároveň snižují následky působení vody. Je prakticky nesmyslné kámen jakkoli renovovat (jak suchou, tak mokrou cestou, ale i chemicky), aniž bychom nakonec zajistili impregnaci (hydrofobizaci, </w:t>
      </w:r>
      <w:proofErr w:type="spellStart"/>
      <w:r>
        <w:rPr>
          <w:lang w:eastAsia="cs-CZ"/>
        </w:rPr>
        <w:t>oleofobizaci</w:t>
      </w:r>
      <w:proofErr w:type="spellEnd"/>
      <w:r>
        <w:rPr>
          <w:lang w:eastAsia="cs-CZ"/>
        </w:rPr>
        <w:t xml:space="preserve">) kamene. Bez ní by se kámen opět rychle ušpinil, jelikož špína by se dostala do otevřených pórů. Kvalitní impregnace vlastně působí na povrchu kamene jako igelit, načež snadno odstraníme špínu a maximálně oddálíme další potřebu renovace kamene protože impregnace je pouze jednostranně </w:t>
      </w:r>
      <w:proofErr w:type="spellStart"/>
      <w:r>
        <w:rPr>
          <w:lang w:eastAsia="cs-CZ"/>
        </w:rPr>
        <w:t>paropropustná</w:t>
      </w:r>
      <w:proofErr w:type="spellEnd"/>
      <w:r>
        <w:rPr>
          <w:lang w:eastAsia="cs-CZ"/>
        </w:rPr>
        <w:t xml:space="preserve"> (pouze směrem ven</w:t>
      </w:r>
      <w:proofErr w:type="gramStart"/>
      <w:r>
        <w:rPr>
          <w:lang w:eastAsia="cs-CZ"/>
        </w:rPr>
        <w:t>).</w:t>
      </w:r>
      <w:r w:rsidR="008D470E">
        <w:rPr>
          <w:lang w:eastAsia="cs-CZ"/>
        </w:rPr>
        <w:t>.</w:t>
      </w:r>
      <w:proofErr w:type="gramEnd"/>
    </w:p>
    <w:p w14:paraId="6690AF4C" w14:textId="4DF5DB71" w:rsidR="00DD79F8" w:rsidRDefault="00A9383F" w:rsidP="00A9383F">
      <w:pPr>
        <w:pStyle w:val="Nadpis3"/>
      </w:pPr>
      <w:r w:rsidRPr="00A9383F">
        <w:t>Bleskosvod</w:t>
      </w:r>
    </w:p>
    <w:p w14:paraId="2B2C37E3" w14:textId="3F68F142" w:rsidR="00A9383F" w:rsidRDefault="009842E8" w:rsidP="00A9383F">
      <w:pPr>
        <w:rPr>
          <w:lang w:eastAsia="cs-CZ"/>
        </w:rPr>
      </w:pPr>
      <w:r>
        <w:rPr>
          <w:lang w:eastAsia="cs-CZ"/>
        </w:rPr>
        <w:t>P</w:t>
      </w:r>
      <w:r w:rsidRPr="009842E8">
        <w:rPr>
          <w:lang w:eastAsia="cs-CZ"/>
        </w:rPr>
        <w:t xml:space="preserve">rovede se montáž </w:t>
      </w:r>
      <w:r>
        <w:rPr>
          <w:lang w:eastAsia="cs-CZ"/>
        </w:rPr>
        <w:t xml:space="preserve">svislých </w:t>
      </w:r>
      <w:r w:rsidRPr="009842E8">
        <w:rPr>
          <w:lang w:eastAsia="cs-CZ"/>
        </w:rPr>
        <w:t>lan a revize hromosvodů dle ČSN EN 62</w:t>
      </w:r>
      <w:r w:rsidR="000F0FBB">
        <w:rPr>
          <w:lang w:eastAsia="cs-CZ"/>
        </w:rPr>
        <w:t> </w:t>
      </w:r>
      <w:r w:rsidRPr="009842E8">
        <w:rPr>
          <w:lang w:eastAsia="cs-CZ"/>
        </w:rPr>
        <w:t>305</w:t>
      </w:r>
      <w:r w:rsidR="000F0FBB">
        <w:rPr>
          <w:lang w:eastAsia="cs-CZ"/>
        </w:rPr>
        <w:t>.</w:t>
      </w:r>
    </w:p>
    <w:p w14:paraId="6475E99B" w14:textId="11101064" w:rsidR="000F0FBB" w:rsidRDefault="00F52D21" w:rsidP="00F52D21">
      <w:pPr>
        <w:pStyle w:val="Nadpis3"/>
      </w:pPr>
      <w:r w:rsidRPr="00F52D21">
        <w:t>Okapový chodník</w:t>
      </w:r>
    </w:p>
    <w:p w14:paraId="1E5CF46A" w14:textId="6901BC06" w:rsidR="00F52D21" w:rsidRDefault="00B22C92" w:rsidP="00C3144C">
      <w:pPr>
        <w:jc w:val="both"/>
        <w:rPr>
          <w:lang w:eastAsia="cs-CZ"/>
        </w:rPr>
      </w:pPr>
      <w:r>
        <w:rPr>
          <w:lang w:eastAsia="cs-CZ"/>
        </w:rPr>
        <w:t>K</w:t>
      </w:r>
      <w:r w:rsidRPr="00B22C92">
        <w:rPr>
          <w:lang w:eastAsia="cs-CZ"/>
        </w:rPr>
        <w:t>olem domu bude osazen nový okapový chodník z betonové dlažby 500x500mm. Budou použity nové betonové dlaždice, včetně nové podkladní vrstvy.</w:t>
      </w:r>
      <w:r w:rsidR="00991CD0">
        <w:rPr>
          <w:lang w:eastAsia="cs-CZ"/>
        </w:rPr>
        <w:t xml:space="preserve"> Stávající chodník se pro provedení sanací uvede do původního stavu.</w:t>
      </w:r>
    </w:p>
    <w:p w14:paraId="1DCA18D4" w14:textId="61CDE224" w:rsidR="00A1655C" w:rsidRDefault="00904D20" w:rsidP="00904D20">
      <w:pPr>
        <w:pStyle w:val="Nadpis3"/>
      </w:pPr>
      <w:r w:rsidRPr="00904D20">
        <w:t>Terénní úpravy</w:t>
      </w:r>
    </w:p>
    <w:p w14:paraId="7889F09C" w14:textId="562170C6" w:rsidR="00904D20" w:rsidRPr="00904D20" w:rsidRDefault="008F015B" w:rsidP="00991CD0">
      <w:pPr>
        <w:jc w:val="both"/>
        <w:rPr>
          <w:lang w:eastAsia="cs-CZ"/>
        </w:rPr>
      </w:pPr>
      <w:r>
        <w:rPr>
          <w:lang w:eastAsia="cs-CZ"/>
        </w:rPr>
        <w:t>P</w:t>
      </w:r>
      <w:r w:rsidRPr="008F015B">
        <w:rPr>
          <w:lang w:eastAsia="cs-CZ"/>
        </w:rPr>
        <w:t>o demontáži lešení bude provedeno vyčištění travnaté plochy od zbytku suti a bude na poškozených místech osazen nový travní porost. Předpoklad 100 m2.</w:t>
      </w:r>
    </w:p>
    <w:p w14:paraId="674045A1" w14:textId="77777777" w:rsidR="00FA22A8" w:rsidRDefault="00FA22A8" w:rsidP="00406E64">
      <w:pPr>
        <w:pStyle w:val="Nadpis2"/>
        <w:spacing w:line="240" w:lineRule="auto"/>
      </w:pPr>
      <w:r>
        <w:lastRenderedPageBreak/>
        <w:t>c) Návrh zvláštních, neobvyklých konstrukcí, konstrukčních detailů a technologických postupů.</w:t>
      </w:r>
    </w:p>
    <w:p w14:paraId="27BC228F" w14:textId="77777777" w:rsidR="00FA22A8" w:rsidRDefault="00FA22A8" w:rsidP="00FA22A8">
      <w:r>
        <w:t>Veškeré práce budou prováděny šetrným způsobem.</w:t>
      </w:r>
    </w:p>
    <w:p w14:paraId="77867F18" w14:textId="77777777" w:rsidR="00FA22A8" w:rsidRDefault="00FA22A8" w:rsidP="00676201">
      <w:pPr>
        <w:pStyle w:val="Nadpis2"/>
      </w:pPr>
      <w:r>
        <w:t>d) Technologické podmínky postupu prací</w:t>
      </w:r>
    </w:p>
    <w:p w14:paraId="4A58332C" w14:textId="2D803185" w:rsidR="00FA22A8" w:rsidRDefault="00FA22A8" w:rsidP="000E3968">
      <w:pPr>
        <w:jc w:val="both"/>
      </w:pPr>
      <w:r>
        <w:t>Při provádění jednotlivých prací je nutno dodržovat technické podmínky pro použití a</w:t>
      </w:r>
      <w:r w:rsidR="000E3968">
        <w:t xml:space="preserve"> </w:t>
      </w:r>
      <w:r>
        <w:t>zpracování dodávaných materiálů a podmínky výrobců.</w:t>
      </w:r>
    </w:p>
    <w:p w14:paraId="30C49508" w14:textId="77777777" w:rsidR="00FA22A8" w:rsidRDefault="00FA22A8" w:rsidP="00676201">
      <w:pPr>
        <w:pStyle w:val="Nadpis2"/>
      </w:pPr>
      <w:r>
        <w:t xml:space="preserve">e) Zásady pro provádění bouracích a </w:t>
      </w:r>
      <w:proofErr w:type="spellStart"/>
      <w:r>
        <w:t>podchycovacích</w:t>
      </w:r>
      <w:proofErr w:type="spellEnd"/>
      <w:r>
        <w:t xml:space="preserve"> prací</w:t>
      </w:r>
    </w:p>
    <w:p w14:paraId="1AEA5B22" w14:textId="389DF415" w:rsidR="00FA22A8" w:rsidRDefault="00FA22A8" w:rsidP="000E3968">
      <w:pPr>
        <w:jc w:val="both"/>
      </w:pPr>
      <w:r>
        <w:t>Veškeré bourací práce na odstraňování výplní otvorů, oplechování apod. budou prováděny</w:t>
      </w:r>
      <w:r w:rsidR="000E3968">
        <w:t xml:space="preserve"> </w:t>
      </w:r>
      <w:r>
        <w:t>postupně s maximální opatrností.</w:t>
      </w:r>
    </w:p>
    <w:p w14:paraId="2BB6E146" w14:textId="77777777" w:rsidR="00FA22A8" w:rsidRDefault="00FA22A8" w:rsidP="00676201">
      <w:pPr>
        <w:pStyle w:val="Nadpis2"/>
      </w:pPr>
      <w:r>
        <w:t>f) Požadavky na kontrolu zakrývaných konstrukcí</w:t>
      </w:r>
    </w:p>
    <w:p w14:paraId="1D81B013" w14:textId="6FF0165C" w:rsidR="00FA22A8" w:rsidRDefault="00FA22A8" w:rsidP="000E3968">
      <w:pPr>
        <w:jc w:val="both"/>
      </w:pPr>
      <w:r>
        <w:t>Na stavbě budou prováděny průběžné kontroly za účasti pracovníků NPÚ, stavebníka a</w:t>
      </w:r>
      <w:r w:rsidR="000E3968">
        <w:t xml:space="preserve"> </w:t>
      </w:r>
      <w:r>
        <w:t>projektanta</w:t>
      </w:r>
      <w:r w:rsidR="00512479">
        <w:t xml:space="preserve">, </w:t>
      </w:r>
      <w:r>
        <w:t>zejména při dodávce výplní.</w:t>
      </w:r>
    </w:p>
    <w:p w14:paraId="134C9166" w14:textId="77777777" w:rsidR="00FA22A8" w:rsidRDefault="00FA22A8" w:rsidP="00676201">
      <w:pPr>
        <w:pStyle w:val="Nadpis2"/>
      </w:pPr>
      <w:r>
        <w:t>g) Seznam použitých podkladů, ČSN, technických předpisů, literatury a software</w:t>
      </w:r>
    </w:p>
    <w:p w14:paraId="29E81B0A" w14:textId="29BD1F75" w:rsidR="00FA22A8" w:rsidRDefault="00FA22A8" w:rsidP="00512479">
      <w:pPr>
        <w:jc w:val="both"/>
      </w:pPr>
      <w:r>
        <w:t>Zákon číslo 183/2006 Sb. o územním plánování a stavebním řádu</w:t>
      </w:r>
      <w:r w:rsidR="00512479">
        <w:t xml:space="preserve"> </w:t>
      </w:r>
      <w:r>
        <w:t>Vyhláška MMR č. 499/2006 Sb. O dokumentaci staveb</w:t>
      </w:r>
      <w:r w:rsidR="00512479">
        <w:t xml:space="preserve"> </w:t>
      </w:r>
      <w:r>
        <w:t>Vyhláška MMR č. 500/2006 Sb. O územně analytických podkladech, územně plánovací dokumentaci a o</w:t>
      </w:r>
      <w:r w:rsidR="00512479">
        <w:t xml:space="preserve"> </w:t>
      </w:r>
      <w:r>
        <w:t>způsobu evidence územně plánovací činnosti.</w:t>
      </w:r>
      <w:r w:rsidR="00512479">
        <w:t xml:space="preserve"> </w:t>
      </w:r>
      <w:r>
        <w:t>Vyhláška MMR č. 268/2009 Sb. O technických požadavcích na výstavbu</w:t>
      </w:r>
      <w:r w:rsidR="00512479">
        <w:t xml:space="preserve"> </w:t>
      </w:r>
      <w:r>
        <w:t xml:space="preserve">Software: </w:t>
      </w:r>
      <w:r w:rsidR="00084E76">
        <w:t>MS Office</w:t>
      </w:r>
      <w:r>
        <w:t xml:space="preserve">, grafický program </w:t>
      </w:r>
      <w:proofErr w:type="spellStart"/>
      <w:r w:rsidR="00084E76">
        <w:t>Archicad</w:t>
      </w:r>
      <w:proofErr w:type="spellEnd"/>
      <w:r w:rsidR="00084E76">
        <w:t xml:space="preserve"> 2</w:t>
      </w:r>
      <w:r w:rsidR="00C340CC">
        <w:t>5</w:t>
      </w:r>
      <w:r>
        <w:t>.</w:t>
      </w:r>
    </w:p>
    <w:p w14:paraId="4862052E" w14:textId="4C640F84" w:rsidR="00FA22A8" w:rsidRDefault="00FA22A8" w:rsidP="00676201">
      <w:pPr>
        <w:pStyle w:val="Nadpis2"/>
      </w:pPr>
      <w:r>
        <w:t>h) Specifické požadavky na rozsah a obsah dokumentace pro provádění stavby</w:t>
      </w:r>
    </w:p>
    <w:p w14:paraId="736D988A" w14:textId="77777777" w:rsidR="00FA22A8" w:rsidRDefault="00FA22A8" w:rsidP="00FA22A8">
      <w:r>
        <w:t>Požadavky nebyly stanoveny.</w:t>
      </w:r>
    </w:p>
    <w:p w14:paraId="44A89645" w14:textId="77777777" w:rsidR="00F1203C" w:rsidRDefault="00F1203C" w:rsidP="00F1203C"/>
    <w:p w14:paraId="2A178BA4" w14:textId="77777777" w:rsidR="00F1203C" w:rsidRDefault="00F1203C" w:rsidP="00F1203C"/>
    <w:p w14:paraId="25022475" w14:textId="77777777" w:rsidR="00F1203C" w:rsidRDefault="00F1203C" w:rsidP="00F1203C"/>
    <w:p w14:paraId="52C568F5" w14:textId="6454D1D1" w:rsidR="00F1203C" w:rsidRDefault="00F1203C" w:rsidP="00F1203C">
      <w:r>
        <w:t>V Ostravě 05/2022</w:t>
      </w:r>
    </w:p>
    <w:p w14:paraId="523351D6" w14:textId="7A584EB9" w:rsidR="009B7E11" w:rsidRDefault="00F1203C" w:rsidP="00F1203C">
      <w:r>
        <w:t xml:space="preserve">Ing. Vladimír </w:t>
      </w:r>
      <w:proofErr w:type="spellStart"/>
      <w:r>
        <w:t>Hořelka</w:t>
      </w:r>
      <w:proofErr w:type="spellEnd"/>
      <w:r w:rsidR="00125D5F">
        <w:tab/>
      </w:r>
      <w:r w:rsidR="00125D5F">
        <w:tab/>
      </w:r>
      <w:r w:rsidR="00125D5F">
        <w:tab/>
      </w:r>
      <w:r w:rsidR="00125D5F">
        <w:tab/>
      </w:r>
      <w:r w:rsidR="00125D5F">
        <w:tab/>
      </w:r>
      <w:r w:rsidR="00125D5F">
        <w:tab/>
      </w:r>
      <w:r w:rsidR="00125D5F">
        <w:tab/>
      </w:r>
      <w:r w:rsidR="00125D5F">
        <w:tab/>
      </w:r>
    </w:p>
    <w:p w14:paraId="64EA6424" w14:textId="07B9BF2F" w:rsidR="00125D5F" w:rsidRPr="002D04C9" w:rsidRDefault="00125D5F" w:rsidP="00FA22A8">
      <w:r>
        <w:tab/>
      </w:r>
      <w:r>
        <w:tab/>
      </w:r>
      <w:r>
        <w:tab/>
      </w:r>
      <w:r>
        <w:tab/>
      </w:r>
      <w:r>
        <w:tab/>
      </w:r>
      <w:r>
        <w:tab/>
      </w:r>
      <w:r>
        <w:tab/>
      </w:r>
      <w:r>
        <w:tab/>
      </w:r>
      <w:r>
        <w:tab/>
      </w:r>
      <w:r>
        <w:tab/>
      </w:r>
    </w:p>
    <w:sectPr w:rsidR="00125D5F" w:rsidRPr="002D04C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A14B2D" w14:textId="77777777" w:rsidR="00F600ED" w:rsidRDefault="00F600ED" w:rsidP="00CA1E59">
      <w:pPr>
        <w:spacing w:after="0" w:line="240" w:lineRule="auto"/>
      </w:pPr>
      <w:r>
        <w:separator/>
      </w:r>
    </w:p>
  </w:endnote>
  <w:endnote w:type="continuationSeparator" w:id="0">
    <w:p w14:paraId="31FF7513" w14:textId="77777777" w:rsidR="00F600ED" w:rsidRDefault="00F600ED" w:rsidP="00CA1E59">
      <w:pPr>
        <w:spacing w:after="0" w:line="240" w:lineRule="auto"/>
      </w:pPr>
      <w:r>
        <w:continuationSeparator/>
      </w:r>
    </w:p>
  </w:endnote>
  <w:endnote w:type="continuationNotice" w:id="1">
    <w:p w14:paraId="682EC95C" w14:textId="77777777" w:rsidR="00F600ED" w:rsidRDefault="00F600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55C62" w14:textId="77777777" w:rsidR="00F600ED" w:rsidRDefault="00F600ED" w:rsidP="00CA1E59">
      <w:pPr>
        <w:spacing w:after="0" w:line="240" w:lineRule="auto"/>
      </w:pPr>
      <w:r>
        <w:separator/>
      </w:r>
    </w:p>
  </w:footnote>
  <w:footnote w:type="continuationSeparator" w:id="0">
    <w:p w14:paraId="1E935F4B" w14:textId="77777777" w:rsidR="00F600ED" w:rsidRDefault="00F600ED" w:rsidP="00CA1E59">
      <w:pPr>
        <w:spacing w:after="0" w:line="240" w:lineRule="auto"/>
      </w:pPr>
      <w:r>
        <w:continuationSeparator/>
      </w:r>
    </w:p>
  </w:footnote>
  <w:footnote w:type="continuationNotice" w:id="1">
    <w:p w14:paraId="3507BBB1" w14:textId="77777777" w:rsidR="00F600ED" w:rsidRDefault="00F600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6F5E9" w14:textId="489973B2" w:rsidR="00E05262" w:rsidRDefault="00E05262" w:rsidP="00E05262">
    <w:pPr>
      <w:pStyle w:val="Zhlav"/>
      <w:rPr>
        <w:sz w:val="16"/>
      </w:rPr>
    </w:pPr>
    <w:r>
      <w:rPr>
        <w:noProof/>
      </w:rPr>
      <w:drawing>
        <wp:anchor distT="0" distB="0" distL="114300" distR="114300" simplePos="0" relativeHeight="251661312" behindDoc="0" locked="0" layoutInCell="1" allowOverlap="1" wp14:anchorId="7AEDD84F" wp14:editId="5010E0AF">
          <wp:simplePos x="0" y="0"/>
          <wp:positionH relativeFrom="margin">
            <wp:posOffset>4420870</wp:posOffset>
          </wp:positionH>
          <wp:positionV relativeFrom="paragraph">
            <wp:posOffset>-62230</wp:posOffset>
          </wp:positionV>
          <wp:extent cx="1319530" cy="226695"/>
          <wp:effectExtent l="0" t="0" r="0" b="1905"/>
          <wp:wrapThrough wrapText="bothSides">
            <wp:wrapPolygon edited="0">
              <wp:start x="0" y="0"/>
              <wp:lineTo x="0" y="19966"/>
              <wp:lineTo x="21205" y="19966"/>
              <wp:lineTo x="21205" y="0"/>
              <wp:lineTo x="0" y="0"/>
            </wp:wrapPolygon>
          </wp:wrapThrough>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319530" cy="226695"/>
                  </a:xfrm>
                  <a:prstGeom prst="rect">
                    <a:avLst/>
                  </a:prstGeom>
                </pic:spPr>
              </pic:pic>
            </a:graphicData>
          </a:graphic>
          <wp14:sizeRelH relativeFrom="margin">
            <wp14:pctWidth>0</wp14:pctWidth>
          </wp14:sizeRelH>
          <wp14:sizeRelV relativeFrom="margin">
            <wp14:pctHeight>0</wp14:pctHeight>
          </wp14:sizeRelV>
        </wp:anchor>
      </w:drawing>
    </w:r>
    <w:r w:rsidR="001E5149" w:rsidRPr="004D5321">
      <w:rPr>
        <w:sz w:val="16"/>
      </w:rPr>
      <w:t xml:space="preserve"> </w:t>
    </w:r>
    <w:r w:rsidRPr="004D5321">
      <w:rPr>
        <w:sz w:val="16"/>
      </w:rPr>
      <w:ptab w:relativeTo="margin" w:alignment="center" w:leader="none"/>
    </w:r>
  </w:p>
  <w:p w14:paraId="2486E1C2" w14:textId="77777777" w:rsidR="001E5149" w:rsidRDefault="00E05262" w:rsidP="00E05262">
    <w:pPr>
      <w:pStyle w:val="Zhlav"/>
      <w:jc w:val="right"/>
      <w:rPr>
        <w:sz w:val="16"/>
      </w:rPr>
    </w:pPr>
    <w:r>
      <w:rPr>
        <w:sz w:val="16"/>
      </w:rPr>
      <w:tab/>
    </w:r>
    <w:r w:rsidR="001E5149">
      <w:rPr>
        <w:sz w:val="16"/>
      </w:rPr>
      <w:tab/>
    </w:r>
  </w:p>
  <w:p w14:paraId="78C4B466" w14:textId="5D5F1A75" w:rsidR="00E05262" w:rsidRPr="004D5321" w:rsidRDefault="00E05262" w:rsidP="00E05262">
    <w:pPr>
      <w:pStyle w:val="Zhlav"/>
      <w:jc w:val="right"/>
      <w:rPr>
        <w:sz w:val="16"/>
      </w:rPr>
    </w:pPr>
    <w:r w:rsidRPr="004D5321">
      <w:rPr>
        <w:sz w:val="16"/>
      </w:rPr>
      <w:t>Varšavská 1866/103 Ostrava-Hulváky, 709 00</w:t>
    </w:r>
  </w:p>
  <w:p w14:paraId="18B3D48C" w14:textId="2D499535" w:rsidR="00CA1E59" w:rsidRDefault="00E05262" w:rsidP="00E05262">
    <w:pPr>
      <w:pStyle w:val="Zhlav"/>
    </w:pPr>
    <w:r>
      <w:rPr>
        <w:sz w:val="16"/>
      </w:rPr>
      <w:tab/>
    </w:r>
    <w:r>
      <w:rPr>
        <w:sz w:val="16"/>
      </w:rPr>
      <w:tab/>
    </w:r>
    <w:r w:rsidRPr="004D5321">
      <w:rPr>
        <w:sz w:val="16"/>
      </w:rPr>
      <w:t>IČ: 06923321 tel. 777 189 376 pavelklus@gmail.com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3A7"/>
    <w:rsid w:val="0000169B"/>
    <w:rsid w:val="00002CF2"/>
    <w:rsid w:val="00003DA0"/>
    <w:rsid w:val="00004168"/>
    <w:rsid w:val="0000568F"/>
    <w:rsid w:val="00012FE7"/>
    <w:rsid w:val="0002164F"/>
    <w:rsid w:val="00021E41"/>
    <w:rsid w:val="0002345B"/>
    <w:rsid w:val="000246B5"/>
    <w:rsid w:val="000248E2"/>
    <w:rsid w:val="000252C6"/>
    <w:rsid w:val="00026E1E"/>
    <w:rsid w:val="000324F2"/>
    <w:rsid w:val="0003341D"/>
    <w:rsid w:val="000343FE"/>
    <w:rsid w:val="00035BC4"/>
    <w:rsid w:val="00035CEA"/>
    <w:rsid w:val="0004079A"/>
    <w:rsid w:val="00045BFC"/>
    <w:rsid w:val="00050C0F"/>
    <w:rsid w:val="000512EC"/>
    <w:rsid w:val="00051FB5"/>
    <w:rsid w:val="00055A4F"/>
    <w:rsid w:val="00057CC7"/>
    <w:rsid w:val="000629BA"/>
    <w:rsid w:val="000671FB"/>
    <w:rsid w:val="00071514"/>
    <w:rsid w:val="00072011"/>
    <w:rsid w:val="00073793"/>
    <w:rsid w:val="00075BEA"/>
    <w:rsid w:val="000801FE"/>
    <w:rsid w:val="00082B85"/>
    <w:rsid w:val="00082DD4"/>
    <w:rsid w:val="00083C0E"/>
    <w:rsid w:val="000847FA"/>
    <w:rsid w:val="00084E76"/>
    <w:rsid w:val="00087344"/>
    <w:rsid w:val="0009132C"/>
    <w:rsid w:val="00094A9F"/>
    <w:rsid w:val="00094F4D"/>
    <w:rsid w:val="00096616"/>
    <w:rsid w:val="000969AF"/>
    <w:rsid w:val="00097678"/>
    <w:rsid w:val="000A475A"/>
    <w:rsid w:val="000A5D7A"/>
    <w:rsid w:val="000B55E4"/>
    <w:rsid w:val="000B55F6"/>
    <w:rsid w:val="000B60EF"/>
    <w:rsid w:val="000C46B8"/>
    <w:rsid w:val="000D4808"/>
    <w:rsid w:val="000D554B"/>
    <w:rsid w:val="000D6245"/>
    <w:rsid w:val="000E0C5E"/>
    <w:rsid w:val="000E36F8"/>
    <w:rsid w:val="000E3968"/>
    <w:rsid w:val="000F0FBB"/>
    <w:rsid w:val="000F21CB"/>
    <w:rsid w:val="000F4292"/>
    <w:rsid w:val="000F5031"/>
    <w:rsid w:val="001028F5"/>
    <w:rsid w:val="001036B4"/>
    <w:rsid w:val="00113B45"/>
    <w:rsid w:val="00114430"/>
    <w:rsid w:val="0011585B"/>
    <w:rsid w:val="00116FCA"/>
    <w:rsid w:val="0012094D"/>
    <w:rsid w:val="00125D5F"/>
    <w:rsid w:val="00126AD0"/>
    <w:rsid w:val="001321BC"/>
    <w:rsid w:val="00145CA1"/>
    <w:rsid w:val="00147ADD"/>
    <w:rsid w:val="00151623"/>
    <w:rsid w:val="001542B1"/>
    <w:rsid w:val="00155F83"/>
    <w:rsid w:val="00156E82"/>
    <w:rsid w:val="0015709F"/>
    <w:rsid w:val="00157AF6"/>
    <w:rsid w:val="00164EC5"/>
    <w:rsid w:val="00165039"/>
    <w:rsid w:val="00165124"/>
    <w:rsid w:val="00167540"/>
    <w:rsid w:val="00167C08"/>
    <w:rsid w:val="00170D22"/>
    <w:rsid w:val="00180C42"/>
    <w:rsid w:val="00181FFB"/>
    <w:rsid w:val="0018290D"/>
    <w:rsid w:val="00185CB9"/>
    <w:rsid w:val="0019012E"/>
    <w:rsid w:val="00197A79"/>
    <w:rsid w:val="001A3454"/>
    <w:rsid w:val="001A4772"/>
    <w:rsid w:val="001A6F25"/>
    <w:rsid w:val="001B241C"/>
    <w:rsid w:val="001B24D2"/>
    <w:rsid w:val="001B5E15"/>
    <w:rsid w:val="001C1D20"/>
    <w:rsid w:val="001C3729"/>
    <w:rsid w:val="001C496B"/>
    <w:rsid w:val="001C4D77"/>
    <w:rsid w:val="001C5224"/>
    <w:rsid w:val="001D224F"/>
    <w:rsid w:val="001D3254"/>
    <w:rsid w:val="001D3D9E"/>
    <w:rsid w:val="001D4AAD"/>
    <w:rsid w:val="001E01F8"/>
    <w:rsid w:val="001E1593"/>
    <w:rsid w:val="001E433B"/>
    <w:rsid w:val="001E5149"/>
    <w:rsid w:val="001E6271"/>
    <w:rsid w:val="001E7D7D"/>
    <w:rsid w:val="001F0147"/>
    <w:rsid w:val="001F5900"/>
    <w:rsid w:val="00200101"/>
    <w:rsid w:val="002017F8"/>
    <w:rsid w:val="00206D4C"/>
    <w:rsid w:val="00207448"/>
    <w:rsid w:val="002078D0"/>
    <w:rsid w:val="00210648"/>
    <w:rsid w:val="0021162A"/>
    <w:rsid w:val="002141C4"/>
    <w:rsid w:val="00215401"/>
    <w:rsid w:val="00215FE9"/>
    <w:rsid w:val="0021789C"/>
    <w:rsid w:val="002201AF"/>
    <w:rsid w:val="002206D8"/>
    <w:rsid w:val="00220992"/>
    <w:rsid w:val="00221A26"/>
    <w:rsid w:val="00223A16"/>
    <w:rsid w:val="002249DD"/>
    <w:rsid w:val="00224CAF"/>
    <w:rsid w:val="00233DD6"/>
    <w:rsid w:val="0023524F"/>
    <w:rsid w:val="00240068"/>
    <w:rsid w:val="00240897"/>
    <w:rsid w:val="0024174B"/>
    <w:rsid w:val="0024331E"/>
    <w:rsid w:val="00243662"/>
    <w:rsid w:val="00243ED0"/>
    <w:rsid w:val="00244735"/>
    <w:rsid w:val="0024769C"/>
    <w:rsid w:val="00254823"/>
    <w:rsid w:val="00264EBC"/>
    <w:rsid w:val="00272716"/>
    <w:rsid w:val="00272826"/>
    <w:rsid w:val="002804B6"/>
    <w:rsid w:val="00280DAA"/>
    <w:rsid w:val="002866BA"/>
    <w:rsid w:val="00286E55"/>
    <w:rsid w:val="00287DC9"/>
    <w:rsid w:val="002918B8"/>
    <w:rsid w:val="00292A8A"/>
    <w:rsid w:val="00292B8C"/>
    <w:rsid w:val="00292E8A"/>
    <w:rsid w:val="00293D4B"/>
    <w:rsid w:val="002A2554"/>
    <w:rsid w:val="002A61AF"/>
    <w:rsid w:val="002A6308"/>
    <w:rsid w:val="002A6AB1"/>
    <w:rsid w:val="002A6F71"/>
    <w:rsid w:val="002B36F5"/>
    <w:rsid w:val="002B397F"/>
    <w:rsid w:val="002B4832"/>
    <w:rsid w:val="002B56C0"/>
    <w:rsid w:val="002C1164"/>
    <w:rsid w:val="002C2344"/>
    <w:rsid w:val="002C72EF"/>
    <w:rsid w:val="002D04C9"/>
    <w:rsid w:val="002E18F3"/>
    <w:rsid w:val="002E3493"/>
    <w:rsid w:val="002E7F6C"/>
    <w:rsid w:val="002F3886"/>
    <w:rsid w:val="002F73B5"/>
    <w:rsid w:val="00300123"/>
    <w:rsid w:val="00302190"/>
    <w:rsid w:val="003032E3"/>
    <w:rsid w:val="003046E9"/>
    <w:rsid w:val="003064F7"/>
    <w:rsid w:val="003107A0"/>
    <w:rsid w:val="00310AEF"/>
    <w:rsid w:val="00314FD5"/>
    <w:rsid w:val="00316F5C"/>
    <w:rsid w:val="00321E79"/>
    <w:rsid w:val="00322879"/>
    <w:rsid w:val="003228D8"/>
    <w:rsid w:val="0032293B"/>
    <w:rsid w:val="003234CD"/>
    <w:rsid w:val="00323CDA"/>
    <w:rsid w:val="003245A5"/>
    <w:rsid w:val="0032554B"/>
    <w:rsid w:val="003258F2"/>
    <w:rsid w:val="00331D2E"/>
    <w:rsid w:val="00335EFE"/>
    <w:rsid w:val="003373E0"/>
    <w:rsid w:val="00344680"/>
    <w:rsid w:val="00353292"/>
    <w:rsid w:val="003561BA"/>
    <w:rsid w:val="00360DA9"/>
    <w:rsid w:val="00363B1A"/>
    <w:rsid w:val="00365B19"/>
    <w:rsid w:val="00365B4F"/>
    <w:rsid w:val="003716B6"/>
    <w:rsid w:val="00371938"/>
    <w:rsid w:val="00384FC5"/>
    <w:rsid w:val="00385217"/>
    <w:rsid w:val="00386C81"/>
    <w:rsid w:val="00396F7E"/>
    <w:rsid w:val="003A207A"/>
    <w:rsid w:val="003A2D1F"/>
    <w:rsid w:val="003A500E"/>
    <w:rsid w:val="003A5BF8"/>
    <w:rsid w:val="003A60AD"/>
    <w:rsid w:val="003B1457"/>
    <w:rsid w:val="003B2351"/>
    <w:rsid w:val="003B5F23"/>
    <w:rsid w:val="003B6ED6"/>
    <w:rsid w:val="003C23E5"/>
    <w:rsid w:val="003C6028"/>
    <w:rsid w:val="003D64AE"/>
    <w:rsid w:val="003D70D7"/>
    <w:rsid w:val="003E1268"/>
    <w:rsid w:val="003E5D72"/>
    <w:rsid w:val="003F1598"/>
    <w:rsid w:val="003F1C1B"/>
    <w:rsid w:val="003F2F73"/>
    <w:rsid w:val="003F45E0"/>
    <w:rsid w:val="003F4ED8"/>
    <w:rsid w:val="003F5147"/>
    <w:rsid w:val="00405911"/>
    <w:rsid w:val="00406506"/>
    <w:rsid w:val="00406E64"/>
    <w:rsid w:val="00411E4D"/>
    <w:rsid w:val="00413497"/>
    <w:rsid w:val="00417E8F"/>
    <w:rsid w:val="004205DD"/>
    <w:rsid w:val="00421653"/>
    <w:rsid w:val="00424AAB"/>
    <w:rsid w:val="00425317"/>
    <w:rsid w:val="004268E8"/>
    <w:rsid w:val="00430594"/>
    <w:rsid w:val="00432183"/>
    <w:rsid w:val="00434156"/>
    <w:rsid w:val="00435166"/>
    <w:rsid w:val="004352C9"/>
    <w:rsid w:val="00437744"/>
    <w:rsid w:val="00441297"/>
    <w:rsid w:val="00443B3C"/>
    <w:rsid w:val="0044686C"/>
    <w:rsid w:val="00451D7A"/>
    <w:rsid w:val="00451E93"/>
    <w:rsid w:val="004544AF"/>
    <w:rsid w:val="004562B0"/>
    <w:rsid w:val="004564D6"/>
    <w:rsid w:val="00457A6B"/>
    <w:rsid w:val="00461EF2"/>
    <w:rsid w:val="00462643"/>
    <w:rsid w:val="004643BA"/>
    <w:rsid w:val="00464E82"/>
    <w:rsid w:val="00465760"/>
    <w:rsid w:val="00465EB2"/>
    <w:rsid w:val="0046650A"/>
    <w:rsid w:val="00472B8E"/>
    <w:rsid w:val="00473695"/>
    <w:rsid w:val="00475533"/>
    <w:rsid w:val="004959E1"/>
    <w:rsid w:val="004960EB"/>
    <w:rsid w:val="004978C6"/>
    <w:rsid w:val="004A0AFD"/>
    <w:rsid w:val="004A0FF8"/>
    <w:rsid w:val="004A1D7B"/>
    <w:rsid w:val="004A54A3"/>
    <w:rsid w:val="004A643E"/>
    <w:rsid w:val="004A6FE3"/>
    <w:rsid w:val="004B02B0"/>
    <w:rsid w:val="004B137A"/>
    <w:rsid w:val="004B209A"/>
    <w:rsid w:val="004B325E"/>
    <w:rsid w:val="004B57DC"/>
    <w:rsid w:val="004B676E"/>
    <w:rsid w:val="004B7356"/>
    <w:rsid w:val="004C1ABC"/>
    <w:rsid w:val="004C29A9"/>
    <w:rsid w:val="004C3A5C"/>
    <w:rsid w:val="004C6269"/>
    <w:rsid w:val="004C7946"/>
    <w:rsid w:val="004D089B"/>
    <w:rsid w:val="004D6A91"/>
    <w:rsid w:val="004E284E"/>
    <w:rsid w:val="004E2B39"/>
    <w:rsid w:val="004E337F"/>
    <w:rsid w:val="004E53AF"/>
    <w:rsid w:val="004E5B6F"/>
    <w:rsid w:val="004E62CB"/>
    <w:rsid w:val="004E7849"/>
    <w:rsid w:val="004E7A7F"/>
    <w:rsid w:val="004F23CE"/>
    <w:rsid w:val="004F4753"/>
    <w:rsid w:val="00506EE2"/>
    <w:rsid w:val="00512479"/>
    <w:rsid w:val="00514A34"/>
    <w:rsid w:val="00520D9E"/>
    <w:rsid w:val="005218C7"/>
    <w:rsid w:val="005227CC"/>
    <w:rsid w:val="005303A7"/>
    <w:rsid w:val="005332E6"/>
    <w:rsid w:val="005345ED"/>
    <w:rsid w:val="00534620"/>
    <w:rsid w:val="00535221"/>
    <w:rsid w:val="005361D9"/>
    <w:rsid w:val="00541EE9"/>
    <w:rsid w:val="00541F4E"/>
    <w:rsid w:val="0054675B"/>
    <w:rsid w:val="00546C79"/>
    <w:rsid w:val="005477DC"/>
    <w:rsid w:val="00554F51"/>
    <w:rsid w:val="00556129"/>
    <w:rsid w:val="0055624A"/>
    <w:rsid w:val="00557021"/>
    <w:rsid w:val="00557B63"/>
    <w:rsid w:val="00563668"/>
    <w:rsid w:val="0056406D"/>
    <w:rsid w:val="0056557E"/>
    <w:rsid w:val="005658C7"/>
    <w:rsid w:val="00570AF0"/>
    <w:rsid w:val="00571808"/>
    <w:rsid w:val="00574BAE"/>
    <w:rsid w:val="00582946"/>
    <w:rsid w:val="00582954"/>
    <w:rsid w:val="00586224"/>
    <w:rsid w:val="00590650"/>
    <w:rsid w:val="005937F5"/>
    <w:rsid w:val="00594210"/>
    <w:rsid w:val="005956EB"/>
    <w:rsid w:val="0059767C"/>
    <w:rsid w:val="005A2AB8"/>
    <w:rsid w:val="005A34A5"/>
    <w:rsid w:val="005A5969"/>
    <w:rsid w:val="005A5DE1"/>
    <w:rsid w:val="005A7D50"/>
    <w:rsid w:val="005B1A2F"/>
    <w:rsid w:val="005B3713"/>
    <w:rsid w:val="005B427A"/>
    <w:rsid w:val="005B4481"/>
    <w:rsid w:val="005B5A25"/>
    <w:rsid w:val="005C0082"/>
    <w:rsid w:val="005C0766"/>
    <w:rsid w:val="005C56D5"/>
    <w:rsid w:val="005C59C0"/>
    <w:rsid w:val="005C5B3A"/>
    <w:rsid w:val="005D7144"/>
    <w:rsid w:val="005F0209"/>
    <w:rsid w:val="005F2027"/>
    <w:rsid w:val="005F3349"/>
    <w:rsid w:val="005F7A50"/>
    <w:rsid w:val="005F7F07"/>
    <w:rsid w:val="00600D73"/>
    <w:rsid w:val="00601225"/>
    <w:rsid w:val="006029B3"/>
    <w:rsid w:val="00604137"/>
    <w:rsid w:val="006110A4"/>
    <w:rsid w:val="00613DA0"/>
    <w:rsid w:val="00614289"/>
    <w:rsid w:val="00620009"/>
    <w:rsid w:val="00621E30"/>
    <w:rsid w:val="0062201E"/>
    <w:rsid w:val="00623623"/>
    <w:rsid w:val="006264AE"/>
    <w:rsid w:val="00630304"/>
    <w:rsid w:val="00630C9C"/>
    <w:rsid w:val="006352CA"/>
    <w:rsid w:val="00635A4C"/>
    <w:rsid w:val="0063658C"/>
    <w:rsid w:val="00636A29"/>
    <w:rsid w:val="006404B4"/>
    <w:rsid w:val="00645759"/>
    <w:rsid w:val="00645ECF"/>
    <w:rsid w:val="00645F75"/>
    <w:rsid w:val="00650323"/>
    <w:rsid w:val="00651EED"/>
    <w:rsid w:val="00653048"/>
    <w:rsid w:val="00654251"/>
    <w:rsid w:val="00660FA8"/>
    <w:rsid w:val="00663AD4"/>
    <w:rsid w:val="00664873"/>
    <w:rsid w:val="00670765"/>
    <w:rsid w:val="00674866"/>
    <w:rsid w:val="00675E1D"/>
    <w:rsid w:val="00676201"/>
    <w:rsid w:val="00682CB1"/>
    <w:rsid w:val="006851F0"/>
    <w:rsid w:val="00685EF2"/>
    <w:rsid w:val="00692F6E"/>
    <w:rsid w:val="00694351"/>
    <w:rsid w:val="006945BE"/>
    <w:rsid w:val="00694767"/>
    <w:rsid w:val="006A1E0E"/>
    <w:rsid w:val="006A2766"/>
    <w:rsid w:val="006A2A33"/>
    <w:rsid w:val="006A6C14"/>
    <w:rsid w:val="006A7759"/>
    <w:rsid w:val="006B1297"/>
    <w:rsid w:val="006B1FE7"/>
    <w:rsid w:val="006B4EE6"/>
    <w:rsid w:val="006B5E02"/>
    <w:rsid w:val="006B6E67"/>
    <w:rsid w:val="006C156D"/>
    <w:rsid w:val="006C18A1"/>
    <w:rsid w:val="006C3BEE"/>
    <w:rsid w:val="006C6E8B"/>
    <w:rsid w:val="006D2C8E"/>
    <w:rsid w:val="006E0D38"/>
    <w:rsid w:val="006E30BB"/>
    <w:rsid w:val="006E57C3"/>
    <w:rsid w:val="006F14BF"/>
    <w:rsid w:val="006F17A3"/>
    <w:rsid w:val="006F6527"/>
    <w:rsid w:val="006F7A81"/>
    <w:rsid w:val="007044A3"/>
    <w:rsid w:val="00707D48"/>
    <w:rsid w:val="00711E9E"/>
    <w:rsid w:val="007148CA"/>
    <w:rsid w:val="00715264"/>
    <w:rsid w:val="00720EDD"/>
    <w:rsid w:val="0072539D"/>
    <w:rsid w:val="00732876"/>
    <w:rsid w:val="00732E10"/>
    <w:rsid w:val="00732F73"/>
    <w:rsid w:val="00742B2E"/>
    <w:rsid w:val="0074328D"/>
    <w:rsid w:val="0074575B"/>
    <w:rsid w:val="00745C18"/>
    <w:rsid w:val="007503F8"/>
    <w:rsid w:val="0075288A"/>
    <w:rsid w:val="00753A4F"/>
    <w:rsid w:val="007571DC"/>
    <w:rsid w:val="00757F86"/>
    <w:rsid w:val="007602B0"/>
    <w:rsid w:val="00771F97"/>
    <w:rsid w:val="00781D08"/>
    <w:rsid w:val="007827F2"/>
    <w:rsid w:val="00783BDF"/>
    <w:rsid w:val="0078424E"/>
    <w:rsid w:val="007947C8"/>
    <w:rsid w:val="007965F3"/>
    <w:rsid w:val="007A1E4B"/>
    <w:rsid w:val="007A595C"/>
    <w:rsid w:val="007A6315"/>
    <w:rsid w:val="007B1D76"/>
    <w:rsid w:val="007C0335"/>
    <w:rsid w:val="007C0D22"/>
    <w:rsid w:val="007C1E34"/>
    <w:rsid w:val="007C314E"/>
    <w:rsid w:val="007C521D"/>
    <w:rsid w:val="007C6846"/>
    <w:rsid w:val="007C7A35"/>
    <w:rsid w:val="007D41BE"/>
    <w:rsid w:val="007D6372"/>
    <w:rsid w:val="007E02FD"/>
    <w:rsid w:val="007E1BD4"/>
    <w:rsid w:val="007E603B"/>
    <w:rsid w:val="007E61EF"/>
    <w:rsid w:val="007E7CA6"/>
    <w:rsid w:val="007F40C1"/>
    <w:rsid w:val="007F6E85"/>
    <w:rsid w:val="008006E1"/>
    <w:rsid w:val="00802FD3"/>
    <w:rsid w:val="0080407D"/>
    <w:rsid w:val="00804CF1"/>
    <w:rsid w:val="00804D59"/>
    <w:rsid w:val="008062E2"/>
    <w:rsid w:val="00807521"/>
    <w:rsid w:val="0081082F"/>
    <w:rsid w:val="00810861"/>
    <w:rsid w:val="00811DAA"/>
    <w:rsid w:val="00812270"/>
    <w:rsid w:val="00814017"/>
    <w:rsid w:val="008148EA"/>
    <w:rsid w:val="00814FFB"/>
    <w:rsid w:val="00816C5D"/>
    <w:rsid w:val="00820187"/>
    <w:rsid w:val="0082112A"/>
    <w:rsid w:val="00833E9C"/>
    <w:rsid w:val="00834406"/>
    <w:rsid w:val="0083505A"/>
    <w:rsid w:val="00840539"/>
    <w:rsid w:val="008441AE"/>
    <w:rsid w:val="00844554"/>
    <w:rsid w:val="0084530A"/>
    <w:rsid w:val="00845930"/>
    <w:rsid w:val="0084770C"/>
    <w:rsid w:val="00850F58"/>
    <w:rsid w:val="008510AD"/>
    <w:rsid w:val="0085120E"/>
    <w:rsid w:val="00851A76"/>
    <w:rsid w:val="008526E9"/>
    <w:rsid w:val="008549E1"/>
    <w:rsid w:val="00855960"/>
    <w:rsid w:val="0086010C"/>
    <w:rsid w:val="008631B8"/>
    <w:rsid w:val="00863C0D"/>
    <w:rsid w:val="008660FE"/>
    <w:rsid w:val="00866512"/>
    <w:rsid w:val="008673BF"/>
    <w:rsid w:val="00872576"/>
    <w:rsid w:val="0087424C"/>
    <w:rsid w:val="00875D98"/>
    <w:rsid w:val="00880A8B"/>
    <w:rsid w:val="008833C1"/>
    <w:rsid w:val="00892500"/>
    <w:rsid w:val="00896068"/>
    <w:rsid w:val="0089681C"/>
    <w:rsid w:val="00896E41"/>
    <w:rsid w:val="008A2650"/>
    <w:rsid w:val="008A3848"/>
    <w:rsid w:val="008A546C"/>
    <w:rsid w:val="008B49BE"/>
    <w:rsid w:val="008B4A0E"/>
    <w:rsid w:val="008B6A4D"/>
    <w:rsid w:val="008B7723"/>
    <w:rsid w:val="008C33BE"/>
    <w:rsid w:val="008C6651"/>
    <w:rsid w:val="008D04FC"/>
    <w:rsid w:val="008D470E"/>
    <w:rsid w:val="008D4724"/>
    <w:rsid w:val="008D6260"/>
    <w:rsid w:val="008D6E0D"/>
    <w:rsid w:val="008D7DA3"/>
    <w:rsid w:val="008F015B"/>
    <w:rsid w:val="008F7390"/>
    <w:rsid w:val="00903480"/>
    <w:rsid w:val="00903E52"/>
    <w:rsid w:val="009042EC"/>
    <w:rsid w:val="00904D20"/>
    <w:rsid w:val="00904FC1"/>
    <w:rsid w:val="00905F25"/>
    <w:rsid w:val="0090736E"/>
    <w:rsid w:val="009119D0"/>
    <w:rsid w:val="009170F9"/>
    <w:rsid w:val="009173C4"/>
    <w:rsid w:val="00917F80"/>
    <w:rsid w:val="0092018E"/>
    <w:rsid w:val="0092196A"/>
    <w:rsid w:val="00925CD1"/>
    <w:rsid w:val="0092649E"/>
    <w:rsid w:val="0093448D"/>
    <w:rsid w:val="0093564B"/>
    <w:rsid w:val="0093798E"/>
    <w:rsid w:val="00942B5E"/>
    <w:rsid w:val="0094326A"/>
    <w:rsid w:val="00944D9F"/>
    <w:rsid w:val="00945B37"/>
    <w:rsid w:val="009478BF"/>
    <w:rsid w:val="00950A06"/>
    <w:rsid w:val="00954087"/>
    <w:rsid w:val="00964998"/>
    <w:rsid w:val="00966434"/>
    <w:rsid w:val="00966802"/>
    <w:rsid w:val="00973554"/>
    <w:rsid w:val="00973EAE"/>
    <w:rsid w:val="00977708"/>
    <w:rsid w:val="00977D61"/>
    <w:rsid w:val="009832F5"/>
    <w:rsid w:val="00983DDD"/>
    <w:rsid w:val="00983F3F"/>
    <w:rsid w:val="009842E8"/>
    <w:rsid w:val="00986D11"/>
    <w:rsid w:val="00987CF1"/>
    <w:rsid w:val="00991CD0"/>
    <w:rsid w:val="009936BE"/>
    <w:rsid w:val="00996B73"/>
    <w:rsid w:val="009A23FB"/>
    <w:rsid w:val="009A49B9"/>
    <w:rsid w:val="009B3262"/>
    <w:rsid w:val="009B492F"/>
    <w:rsid w:val="009B7DA9"/>
    <w:rsid w:val="009B7E11"/>
    <w:rsid w:val="009C1167"/>
    <w:rsid w:val="009D2573"/>
    <w:rsid w:val="009D7FEB"/>
    <w:rsid w:val="009E6C8E"/>
    <w:rsid w:val="009E6CE8"/>
    <w:rsid w:val="009F7F39"/>
    <w:rsid w:val="00A03671"/>
    <w:rsid w:val="00A047D7"/>
    <w:rsid w:val="00A06E51"/>
    <w:rsid w:val="00A073D7"/>
    <w:rsid w:val="00A1655C"/>
    <w:rsid w:val="00A16A5C"/>
    <w:rsid w:val="00A2099C"/>
    <w:rsid w:val="00A23817"/>
    <w:rsid w:val="00A24B61"/>
    <w:rsid w:val="00A26521"/>
    <w:rsid w:val="00A2760F"/>
    <w:rsid w:val="00A3010B"/>
    <w:rsid w:val="00A31B3B"/>
    <w:rsid w:val="00A3478F"/>
    <w:rsid w:val="00A412A6"/>
    <w:rsid w:val="00A4681A"/>
    <w:rsid w:val="00A51498"/>
    <w:rsid w:val="00A522AF"/>
    <w:rsid w:val="00A60EF7"/>
    <w:rsid w:val="00A622EA"/>
    <w:rsid w:val="00A659FF"/>
    <w:rsid w:val="00A66E4A"/>
    <w:rsid w:val="00A670E8"/>
    <w:rsid w:val="00A6726B"/>
    <w:rsid w:val="00A67DC8"/>
    <w:rsid w:val="00A7082D"/>
    <w:rsid w:val="00A71856"/>
    <w:rsid w:val="00A73B9D"/>
    <w:rsid w:val="00A73DFE"/>
    <w:rsid w:val="00A7415C"/>
    <w:rsid w:val="00A74F21"/>
    <w:rsid w:val="00A7603D"/>
    <w:rsid w:val="00A76113"/>
    <w:rsid w:val="00A76FCF"/>
    <w:rsid w:val="00A77165"/>
    <w:rsid w:val="00A83AE0"/>
    <w:rsid w:val="00A84396"/>
    <w:rsid w:val="00A84EAD"/>
    <w:rsid w:val="00A85227"/>
    <w:rsid w:val="00A9383F"/>
    <w:rsid w:val="00A944B3"/>
    <w:rsid w:val="00A94762"/>
    <w:rsid w:val="00A978AA"/>
    <w:rsid w:val="00AA0348"/>
    <w:rsid w:val="00AA1FF1"/>
    <w:rsid w:val="00AA4009"/>
    <w:rsid w:val="00AA676F"/>
    <w:rsid w:val="00AB2873"/>
    <w:rsid w:val="00AB39D2"/>
    <w:rsid w:val="00AB456A"/>
    <w:rsid w:val="00AB7FAB"/>
    <w:rsid w:val="00AC0D69"/>
    <w:rsid w:val="00AC5493"/>
    <w:rsid w:val="00AD072F"/>
    <w:rsid w:val="00AD3C9A"/>
    <w:rsid w:val="00AD5D47"/>
    <w:rsid w:val="00AE2AA3"/>
    <w:rsid w:val="00AE35F9"/>
    <w:rsid w:val="00AE62F1"/>
    <w:rsid w:val="00AF0DDB"/>
    <w:rsid w:val="00AF2009"/>
    <w:rsid w:val="00AF271C"/>
    <w:rsid w:val="00AF46F2"/>
    <w:rsid w:val="00B00CF5"/>
    <w:rsid w:val="00B028D4"/>
    <w:rsid w:val="00B0689A"/>
    <w:rsid w:val="00B06F8B"/>
    <w:rsid w:val="00B07ED5"/>
    <w:rsid w:val="00B104D6"/>
    <w:rsid w:val="00B13B40"/>
    <w:rsid w:val="00B216F4"/>
    <w:rsid w:val="00B22C92"/>
    <w:rsid w:val="00B24CFE"/>
    <w:rsid w:val="00B27425"/>
    <w:rsid w:val="00B315EB"/>
    <w:rsid w:val="00B31F81"/>
    <w:rsid w:val="00B34251"/>
    <w:rsid w:val="00B343B8"/>
    <w:rsid w:val="00B347EE"/>
    <w:rsid w:val="00B359BD"/>
    <w:rsid w:val="00B36109"/>
    <w:rsid w:val="00B362A0"/>
    <w:rsid w:val="00B37E2E"/>
    <w:rsid w:val="00B434B1"/>
    <w:rsid w:val="00B47A76"/>
    <w:rsid w:val="00B51466"/>
    <w:rsid w:val="00B52457"/>
    <w:rsid w:val="00B53286"/>
    <w:rsid w:val="00B541B2"/>
    <w:rsid w:val="00B56006"/>
    <w:rsid w:val="00B579C5"/>
    <w:rsid w:val="00B61599"/>
    <w:rsid w:val="00B64D12"/>
    <w:rsid w:val="00B67AC4"/>
    <w:rsid w:val="00B73AA5"/>
    <w:rsid w:val="00B75CBF"/>
    <w:rsid w:val="00B809FD"/>
    <w:rsid w:val="00B80AAB"/>
    <w:rsid w:val="00B815CA"/>
    <w:rsid w:val="00B92031"/>
    <w:rsid w:val="00B92EDD"/>
    <w:rsid w:val="00B95881"/>
    <w:rsid w:val="00B96219"/>
    <w:rsid w:val="00BA0CB7"/>
    <w:rsid w:val="00BA41CE"/>
    <w:rsid w:val="00BA4FAD"/>
    <w:rsid w:val="00BA55C5"/>
    <w:rsid w:val="00BA56F6"/>
    <w:rsid w:val="00BB0C16"/>
    <w:rsid w:val="00BB15F7"/>
    <w:rsid w:val="00BC0C49"/>
    <w:rsid w:val="00BC145A"/>
    <w:rsid w:val="00BC1C89"/>
    <w:rsid w:val="00BC2DA4"/>
    <w:rsid w:val="00BC4FEE"/>
    <w:rsid w:val="00BD08FF"/>
    <w:rsid w:val="00BD264E"/>
    <w:rsid w:val="00BE284B"/>
    <w:rsid w:val="00BE289F"/>
    <w:rsid w:val="00BE32C5"/>
    <w:rsid w:val="00BE48B1"/>
    <w:rsid w:val="00BE4B4C"/>
    <w:rsid w:val="00BE4D73"/>
    <w:rsid w:val="00BE5828"/>
    <w:rsid w:val="00BE5B20"/>
    <w:rsid w:val="00BE7856"/>
    <w:rsid w:val="00BF1714"/>
    <w:rsid w:val="00BF1D99"/>
    <w:rsid w:val="00BF2EC1"/>
    <w:rsid w:val="00BF452F"/>
    <w:rsid w:val="00BF68D4"/>
    <w:rsid w:val="00BF7230"/>
    <w:rsid w:val="00C00A51"/>
    <w:rsid w:val="00C01687"/>
    <w:rsid w:val="00C05204"/>
    <w:rsid w:val="00C07703"/>
    <w:rsid w:val="00C10069"/>
    <w:rsid w:val="00C168D9"/>
    <w:rsid w:val="00C17840"/>
    <w:rsid w:val="00C23838"/>
    <w:rsid w:val="00C2765B"/>
    <w:rsid w:val="00C30ED5"/>
    <w:rsid w:val="00C3144C"/>
    <w:rsid w:val="00C340CC"/>
    <w:rsid w:val="00C36704"/>
    <w:rsid w:val="00C372F8"/>
    <w:rsid w:val="00C41F28"/>
    <w:rsid w:val="00C4412D"/>
    <w:rsid w:val="00C51FEC"/>
    <w:rsid w:val="00C54EE9"/>
    <w:rsid w:val="00C6106E"/>
    <w:rsid w:val="00C64611"/>
    <w:rsid w:val="00C67487"/>
    <w:rsid w:val="00C67BF9"/>
    <w:rsid w:val="00C67D08"/>
    <w:rsid w:val="00C71F3B"/>
    <w:rsid w:val="00C74081"/>
    <w:rsid w:val="00C85EDC"/>
    <w:rsid w:val="00C92DDC"/>
    <w:rsid w:val="00C957B9"/>
    <w:rsid w:val="00CA1E59"/>
    <w:rsid w:val="00CA2EC1"/>
    <w:rsid w:val="00CA6ECC"/>
    <w:rsid w:val="00CA717F"/>
    <w:rsid w:val="00CB43A2"/>
    <w:rsid w:val="00CC5578"/>
    <w:rsid w:val="00CD2954"/>
    <w:rsid w:val="00CE2CA1"/>
    <w:rsid w:val="00CE37E9"/>
    <w:rsid w:val="00CE6451"/>
    <w:rsid w:val="00CF3034"/>
    <w:rsid w:val="00CF334D"/>
    <w:rsid w:val="00CF791B"/>
    <w:rsid w:val="00D0051F"/>
    <w:rsid w:val="00D00DAD"/>
    <w:rsid w:val="00D01819"/>
    <w:rsid w:val="00D01F3D"/>
    <w:rsid w:val="00D1482A"/>
    <w:rsid w:val="00D2490D"/>
    <w:rsid w:val="00D279D8"/>
    <w:rsid w:val="00D311FE"/>
    <w:rsid w:val="00D336AE"/>
    <w:rsid w:val="00D36297"/>
    <w:rsid w:val="00D403B3"/>
    <w:rsid w:val="00D40974"/>
    <w:rsid w:val="00D430AF"/>
    <w:rsid w:val="00D43B1D"/>
    <w:rsid w:val="00D52C86"/>
    <w:rsid w:val="00D53966"/>
    <w:rsid w:val="00D53F1B"/>
    <w:rsid w:val="00D60755"/>
    <w:rsid w:val="00D62204"/>
    <w:rsid w:val="00D622D6"/>
    <w:rsid w:val="00D63E4F"/>
    <w:rsid w:val="00D65355"/>
    <w:rsid w:val="00D6609C"/>
    <w:rsid w:val="00D67A17"/>
    <w:rsid w:val="00D725BD"/>
    <w:rsid w:val="00D76E8A"/>
    <w:rsid w:val="00D82094"/>
    <w:rsid w:val="00D832E5"/>
    <w:rsid w:val="00D923AC"/>
    <w:rsid w:val="00D93D40"/>
    <w:rsid w:val="00D94FB7"/>
    <w:rsid w:val="00DA0EA6"/>
    <w:rsid w:val="00DA2B8F"/>
    <w:rsid w:val="00DA5864"/>
    <w:rsid w:val="00DA67A8"/>
    <w:rsid w:val="00DA754D"/>
    <w:rsid w:val="00DB03E5"/>
    <w:rsid w:val="00DB0570"/>
    <w:rsid w:val="00DB0E7D"/>
    <w:rsid w:val="00DB3747"/>
    <w:rsid w:val="00DC230B"/>
    <w:rsid w:val="00DC340C"/>
    <w:rsid w:val="00DC3BD4"/>
    <w:rsid w:val="00DC4F6C"/>
    <w:rsid w:val="00DC6294"/>
    <w:rsid w:val="00DD1B7F"/>
    <w:rsid w:val="00DD4888"/>
    <w:rsid w:val="00DD4FFC"/>
    <w:rsid w:val="00DD79F8"/>
    <w:rsid w:val="00DE16E6"/>
    <w:rsid w:val="00DE369A"/>
    <w:rsid w:val="00DE53CA"/>
    <w:rsid w:val="00DE54B9"/>
    <w:rsid w:val="00E00D21"/>
    <w:rsid w:val="00E05262"/>
    <w:rsid w:val="00E102EB"/>
    <w:rsid w:val="00E12CCE"/>
    <w:rsid w:val="00E136DB"/>
    <w:rsid w:val="00E145A5"/>
    <w:rsid w:val="00E147E8"/>
    <w:rsid w:val="00E14F67"/>
    <w:rsid w:val="00E2057D"/>
    <w:rsid w:val="00E211DF"/>
    <w:rsid w:val="00E222F4"/>
    <w:rsid w:val="00E25FA3"/>
    <w:rsid w:val="00E27A37"/>
    <w:rsid w:val="00E343D8"/>
    <w:rsid w:val="00E34470"/>
    <w:rsid w:val="00E3485B"/>
    <w:rsid w:val="00E360C8"/>
    <w:rsid w:val="00E42C8A"/>
    <w:rsid w:val="00E438D2"/>
    <w:rsid w:val="00E43B5F"/>
    <w:rsid w:val="00E44497"/>
    <w:rsid w:val="00E44EC0"/>
    <w:rsid w:val="00E45108"/>
    <w:rsid w:val="00E46F7B"/>
    <w:rsid w:val="00E54138"/>
    <w:rsid w:val="00E553D5"/>
    <w:rsid w:val="00E575E3"/>
    <w:rsid w:val="00E71472"/>
    <w:rsid w:val="00E75694"/>
    <w:rsid w:val="00E80F19"/>
    <w:rsid w:val="00E8218F"/>
    <w:rsid w:val="00E8432C"/>
    <w:rsid w:val="00E84540"/>
    <w:rsid w:val="00E8510E"/>
    <w:rsid w:val="00E86542"/>
    <w:rsid w:val="00E87DE5"/>
    <w:rsid w:val="00E919CF"/>
    <w:rsid w:val="00E92A27"/>
    <w:rsid w:val="00E92FB3"/>
    <w:rsid w:val="00E94D6E"/>
    <w:rsid w:val="00E951A5"/>
    <w:rsid w:val="00E9573B"/>
    <w:rsid w:val="00E975A7"/>
    <w:rsid w:val="00EA0374"/>
    <w:rsid w:val="00EA0C46"/>
    <w:rsid w:val="00EA51D2"/>
    <w:rsid w:val="00EA611E"/>
    <w:rsid w:val="00EA6178"/>
    <w:rsid w:val="00EB1F4B"/>
    <w:rsid w:val="00EB611E"/>
    <w:rsid w:val="00EB7DF9"/>
    <w:rsid w:val="00EC1EA5"/>
    <w:rsid w:val="00EC1ED9"/>
    <w:rsid w:val="00EC67FF"/>
    <w:rsid w:val="00ED4CD0"/>
    <w:rsid w:val="00EE1C68"/>
    <w:rsid w:val="00EE5D88"/>
    <w:rsid w:val="00EF2C0B"/>
    <w:rsid w:val="00EF4C71"/>
    <w:rsid w:val="00F03045"/>
    <w:rsid w:val="00F076EB"/>
    <w:rsid w:val="00F07A76"/>
    <w:rsid w:val="00F11C66"/>
    <w:rsid w:val="00F1203C"/>
    <w:rsid w:val="00F1289F"/>
    <w:rsid w:val="00F14392"/>
    <w:rsid w:val="00F14789"/>
    <w:rsid w:val="00F16FA9"/>
    <w:rsid w:val="00F17835"/>
    <w:rsid w:val="00F17996"/>
    <w:rsid w:val="00F21890"/>
    <w:rsid w:val="00F23908"/>
    <w:rsid w:val="00F24382"/>
    <w:rsid w:val="00F243DE"/>
    <w:rsid w:val="00F249EE"/>
    <w:rsid w:val="00F31996"/>
    <w:rsid w:val="00F32F20"/>
    <w:rsid w:val="00F348C1"/>
    <w:rsid w:val="00F40633"/>
    <w:rsid w:val="00F46993"/>
    <w:rsid w:val="00F46C2B"/>
    <w:rsid w:val="00F50A08"/>
    <w:rsid w:val="00F52D21"/>
    <w:rsid w:val="00F545CA"/>
    <w:rsid w:val="00F56772"/>
    <w:rsid w:val="00F56947"/>
    <w:rsid w:val="00F600ED"/>
    <w:rsid w:val="00F62424"/>
    <w:rsid w:val="00F6407C"/>
    <w:rsid w:val="00F738BD"/>
    <w:rsid w:val="00F74A0A"/>
    <w:rsid w:val="00F7719C"/>
    <w:rsid w:val="00F77DF6"/>
    <w:rsid w:val="00F81A0B"/>
    <w:rsid w:val="00F84216"/>
    <w:rsid w:val="00F86B32"/>
    <w:rsid w:val="00F8757D"/>
    <w:rsid w:val="00F933C2"/>
    <w:rsid w:val="00F94C32"/>
    <w:rsid w:val="00F97DAA"/>
    <w:rsid w:val="00FA22A8"/>
    <w:rsid w:val="00FA309E"/>
    <w:rsid w:val="00FA32AE"/>
    <w:rsid w:val="00FA76BA"/>
    <w:rsid w:val="00FB0489"/>
    <w:rsid w:val="00FB162A"/>
    <w:rsid w:val="00FB176D"/>
    <w:rsid w:val="00FB239A"/>
    <w:rsid w:val="00FB3907"/>
    <w:rsid w:val="00FB51DE"/>
    <w:rsid w:val="00FB5E22"/>
    <w:rsid w:val="00FB63C3"/>
    <w:rsid w:val="00FB673F"/>
    <w:rsid w:val="00FB6F7B"/>
    <w:rsid w:val="00FC09C3"/>
    <w:rsid w:val="00FD0456"/>
    <w:rsid w:val="00FD1C3E"/>
    <w:rsid w:val="00FD2387"/>
    <w:rsid w:val="00FD6A3A"/>
    <w:rsid w:val="00FD7BF3"/>
    <w:rsid w:val="00FE0245"/>
    <w:rsid w:val="00FE1159"/>
    <w:rsid w:val="00FE31CC"/>
    <w:rsid w:val="00FE6433"/>
    <w:rsid w:val="00FF13E5"/>
    <w:rsid w:val="00FF410B"/>
    <w:rsid w:val="00FF4CD6"/>
    <w:rsid w:val="00FF7F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7CBEE"/>
  <w15:chartTrackingRefBased/>
  <w15:docId w15:val="{2158F41A-30FE-4151-8A64-207B0FB6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cs-CZ"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F2F73"/>
  </w:style>
  <w:style w:type="paragraph" w:styleId="Nadpis1">
    <w:name w:val="heading 1"/>
    <w:basedOn w:val="Normln"/>
    <w:next w:val="Normln"/>
    <w:link w:val="Nadpis1Char"/>
    <w:uiPriority w:val="9"/>
    <w:qFormat/>
    <w:rsid w:val="006F6527"/>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b/>
      <w:color w:val="2F5496" w:themeColor="accent1" w:themeShade="BF"/>
      <w:sz w:val="36"/>
      <w:szCs w:val="36"/>
    </w:rPr>
  </w:style>
  <w:style w:type="paragraph" w:styleId="Nadpis2">
    <w:name w:val="heading 2"/>
    <w:basedOn w:val="Normln"/>
    <w:next w:val="Normln"/>
    <w:link w:val="Nadpis2Char"/>
    <w:uiPriority w:val="9"/>
    <w:unhideWhenUsed/>
    <w:qFormat/>
    <w:rsid w:val="001B5E15"/>
    <w:pPr>
      <w:keepNext/>
      <w:keepLines/>
      <w:spacing w:before="160" w:after="0" w:line="360" w:lineRule="auto"/>
      <w:outlineLvl w:val="1"/>
    </w:pPr>
    <w:rPr>
      <w:rFonts w:asciiTheme="majorHAnsi" w:eastAsiaTheme="majorEastAsia" w:hAnsiTheme="majorHAnsi" w:cstheme="majorBidi"/>
      <w:b/>
      <w:color w:val="2F5496" w:themeColor="accent1" w:themeShade="BF"/>
      <w:sz w:val="28"/>
      <w:szCs w:val="28"/>
    </w:rPr>
  </w:style>
  <w:style w:type="paragraph" w:styleId="Nadpis3">
    <w:name w:val="heading 3"/>
    <w:basedOn w:val="Normln"/>
    <w:next w:val="Normln"/>
    <w:link w:val="Nadpis3Char"/>
    <w:uiPriority w:val="9"/>
    <w:unhideWhenUsed/>
    <w:qFormat/>
    <w:rsid w:val="00E44EC0"/>
    <w:pPr>
      <w:keepNext/>
      <w:keepLines/>
      <w:spacing w:before="80" w:after="0" w:line="240" w:lineRule="auto"/>
      <w:outlineLvl w:val="2"/>
    </w:pPr>
    <w:rPr>
      <w:rFonts w:asciiTheme="majorHAnsi" w:eastAsia="Times New Roman" w:hAnsiTheme="majorHAnsi" w:cstheme="majorBidi"/>
      <w:color w:val="2F5496" w:themeColor="accent1" w:themeShade="BF"/>
      <w:sz w:val="26"/>
      <w:szCs w:val="26"/>
      <w:lang w:eastAsia="cs-CZ"/>
    </w:rPr>
  </w:style>
  <w:style w:type="paragraph" w:styleId="Nadpis4">
    <w:name w:val="heading 4"/>
    <w:basedOn w:val="Normln"/>
    <w:next w:val="Normln"/>
    <w:link w:val="Nadpis4Char"/>
    <w:uiPriority w:val="9"/>
    <w:semiHidden/>
    <w:unhideWhenUsed/>
    <w:qFormat/>
    <w:rsid w:val="003F2F73"/>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
    <w:next w:val="Normln"/>
    <w:link w:val="Nadpis5Char"/>
    <w:uiPriority w:val="9"/>
    <w:semiHidden/>
    <w:unhideWhenUsed/>
    <w:qFormat/>
    <w:rsid w:val="003F2F73"/>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
    <w:next w:val="Normln"/>
    <w:link w:val="Nadpis6Char"/>
    <w:uiPriority w:val="9"/>
    <w:semiHidden/>
    <w:unhideWhenUsed/>
    <w:qFormat/>
    <w:rsid w:val="003F2F73"/>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
    <w:next w:val="Normln"/>
    <w:link w:val="Nadpis7Char"/>
    <w:uiPriority w:val="9"/>
    <w:semiHidden/>
    <w:unhideWhenUsed/>
    <w:qFormat/>
    <w:rsid w:val="003F2F7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
    <w:next w:val="Normln"/>
    <w:link w:val="Nadpis8Char"/>
    <w:uiPriority w:val="9"/>
    <w:semiHidden/>
    <w:unhideWhenUsed/>
    <w:qFormat/>
    <w:rsid w:val="003F2F7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
    <w:next w:val="Normln"/>
    <w:link w:val="Nadpis9Char"/>
    <w:uiPriority w:val="9"/>
    <w:semiHidden/>
    <w:unhideWhenUsed/>
    <w:qFormat/>
    <w:rsid w:val="003F2F7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44EC0"/>
    <w:rPr>
      <w:rFonts w:asciiTheme="majorHAnsi" w:eastAsia="Times New Roman" w:hAnsiTheme="majorHAnsi" w:cstheme="majorBidi"/>
      <w:color w:val="2F5496" w:themeColor="accent1" w:themeShade="BF"/>
      <w:sz w:val="26"/>
      <w:szCs w:val="26"/>
      <w:lang w:eastAsia="cs-CZ"/>
    </w:rPr>
  </w:style>
  <w:style w:type="paragraph" w:customStyle="1" w:styleId="l2">
    <w:name w:val="l2"/>
    <w:basedOn w:val="Normln"/>
    <w:rsid w:val="005303A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5303A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5303A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5303A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5303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5303A7"/>
    <w:rPr>
      <w:i/>
      <w:iCs/>
    </w:rPr>
  </w:style>
  <w:style w:type="character" w:styleId="Hypertextovodkaz">
    <w:name w:val="Hyperlink"/>
    <w:basedOn w:val="Standardnpsmoodstavce"/>
    <w:uiPriority w:val="99"/>
    <w:semiHidden/>
    <w:unhideWhenUsed/>
    <w:rsid w:val="005303A7"/>
    <w:rPr>
      <w:color w:val="0000FF"/>
      <w:u w:val="single"/>
    </w:rPr>
  </w:style>
  <w:style w:type="paragraph" w:styleId="Zhlav">
    <w:name w:val="header"/>
    <w:basedOn w:val="Normln"/>
    <w:link w:val="ZhlavChar"/>
    <w:uiPriority w:val="99"/>
    <w:unhideWhenUsed/>
    <w:rsid w:val="00CA1E5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A1E59"/>
  </w:style>
  <w:style w:type="paragraph" w:styleId="Zpat">
    <w:name w:val="footer"/>
    <w:basedOn w:val="Normln"/>
    <w:link w:val="ZpatChar"/>
    <w:uiPriority w:val="99"/>
    <w:unhideWhenUsed/>
    <w:rsid w:val="00CA1E59"/>
    <w:pPr>
      <w:tabs>
        <w:tab w:val="center" w:pos="4536"/>
        <w:tab w:val="right" w:pos="9072"/>
      </w:tabs>
      <w:spacing w:after="0" w:line="240" w:lineRule="auto"/>
    </w:pPr>
  </w:style>
  <w:style w:type="character" w:customStyle="1" w:styleId="ZpatChar">
    <w:name w:val="Zápatí Char"/>
    <w:basedOn w:val="Standardnpsmoodstavce"/>
    <w:link w:val="Zpat"/>
    <w:uiPriority w:val="99"/>
    <w:rsid w:val="00CA1E59"/>
  </w:style>
  <w:style w:type="paragraph" w:styleId="Nzev">
    <w:name w:val="Title"/>
    <w:basedOn w:val="Normln"/>
    <w:next w:val="Normln"/>
    <w:link w:val="NzevChar"/>
    <w:uiPriority w:val="10"/>
    <w:qFormat/>
    <w:rsid w:val="008062E2"/>
    <w:pPr>
      <w:spacing w:after="0" w:line="240" w:lineRule="auto"/>
      <w:contextualSpacing/>
    </w:pPr>
    <w:rPr>
      <w:rFonts w:asciiTheme="majorHAnsi" w:eastAsia="Times New Roman" w:hAnsiTheme="majorHAnsi" w:cstheme="majorBidi"/>
      <w:b/>
      <w:color w:val="2F5496" w:themeColor="accent1" w:themeShade="BF"/>
      <w:spacing w:val="-7"/>
      <w:sz w:val="72"/>
      <w:szCs w:val="80"/>
      <w:lang w:eastAsia="cs-CZ"/>
    </w:rPr>
  </w:style>
  <w:style w:type="character" w:customStyle="1" w:styleId="NzevChar">
    <w:name w:val="Název Char"/>
    <w:basedOn w:val="Standardnpsmoodstavce"/>
    <w:link w:val="Nzev"/>
    <w:uiPriority w:val="10"/>
    <w:rsid w:val="008062E2"/>
    <w:rPr>
      <w:rFonts w:asciiTheme="majorHAnsi" w:eastAsia="Times New Roman" w:hAnsiTheme="majorHAnsi" w:cstheme="majorBidi"/>
      <w:b/>
      <w:color w:val="2F5496" w:themeColor="accent1" w:themeShade="BF"/>
      <w:spacing w:val="-7"/>
      <w:sz w:val="72"/>
      <w:szCs w:val="80"/>
      <w:lang w:eastAsia="cs-CZ"/>
    </w:rPr>
  </w:style>
  <w:style w:type="character" w:customStyle="1" w:styleId="Nadpis1Char">
    <w:name w:val="Nadpis 1 Char"/>
    <w:basedOn w:val="Standardnpsmoodstavce"/>
    <w:link w:val="Nadpis1"/>
    <w:uiPriority w:val="9"/>
    <w:rsid w:val="006F6527"/>
    <w:rPr>
      <w:rFonts w:asciiTheme="majorHAnsi" w:eastAsiaTheme="majorEastAsia" w:hAnsiTheme="majorHAnsi" w:cstheme="majorBidi"/>
      <w:b/>
      <w:color w:val="2F5496" w:themeColor="accent1" w:themeShade="BF"/>
      <w:sz w:val="36"/>
      <w:szCs w:val="36"/>
    </w:rPr>
  </w:style>
  <w:style w:type="character" w:customStyle="1" w:styleId="Nadpis2Char">
    <w:name w:val="Nadpis 2 Char"/>
    <w:basedOn w:val="Standardnpsmoodstavce"/>
    <w:link w:val="Nadpis2"/>
    <w:uiPriority w:val="9"/>
    <w:rsid w:val="001B5E15"/>
    <w:rPr>
      <w:rFonts w:asciiTheme="majorHAnsi" w:eastAsiaTheme="majorEastAsia" w:hAnsiTheme="majorHAnsi" w:cstheme="majorBidi"/>
      <w:b/>
      <w:color w:val="2F5496" w:themeColor="accent1" w:themeShade="BF"/>
      <w:sz w:val="28"/>
      <w:szCs w:val="28"/>
    </w:rPr>
  </w:style>
  <w:style w:type="paragraph" w:styleId="Bezmezer">
    <w:name w:val="No Spacing"/>
    <w:uiPriority w:val="1"/>
    <w:qFormat/>
    <w:rsid w:val="006B5E02"/>
    <w:pPr>
      <w:spacing w:after="240" w:line="240" w:lineRule="auto"/>
      <w:jc w:val="both"/>
    </w:pPr>
    <w:rPr>
      <w:rFonts w:eastAsia="Times New Roman"/>
      <w:sz w:val="24"/>
      <w:lang w:eastAsia="cs-CZ"/>
    </w:rPr>
  </w:style>
  <w:style w:type="character" w:customStyle="1" w:styleId="Nadpis4Char">
    <w:name w:val="Nadpis 4 Char"/>
    <w:basedOn w:val="Standardnpsmoodstavce"/>
    <w:link w:val="Nadpis4"/>
    <w:uiPriority w:val="9"/>
    <w:semiHidden/>
    <w:rsid w:val="003F2F73"/>
    <w:rPr>
      <w:rFonts w:asciiTheme="majorHAnsi" w:eastAsiaTheme="majorEastAsia" w:hAnsiTheme="majorHAnsi" w:cstheme="majorBidi"/>
      <w:sz w:val="24"/>
      <w:szCs w:val="24"/>
    </w:rPr>
  </w:style>
  <w:style w:type="character" w:customStyle="1" w:styleId="Nadpis5Char">
    <w:name w:val="Nadpis 5 Char"/>
    <w:basedOn w:val="Standardnpsmoodstavce"/>
    <w:link w:val="Nadpis5"/>
    <w:uiPriority w:val="9"/>
    <w:semiHidden/>
    <w:rsid w:val="003F2F73"/>
    <w:rPr>
      <w:rFonts w:asciiTheme="majorHAnsi" w:eastAsiaTheme="majorEastAsia" w:hAnsiTheme="majorHAnsi" w:cstheme="majorBidi"/>
      <w:i/>
      <w:iCs/>
      <w:sz w:val="22"/>
      <w:szCs w:val="22"/>
    </w:rPr>
  </w:style>
  <w:style w:type="character" w:customStyle="1" w:styleId="Nadpis6Char">
    <w:name w:val="Nadpis 6 Char"/>
    <w:basedOn w:val="Standardnpsmoodstavce"/>
    <w:link w:val="Nadpis6"/>
    <w:uiPriority w:val="9"/>
    <w:semiHidden/>
    <w:rsid w:val="003F2F73"/>
    <w:rPr>
      <w:rFonts w:asciiTheme="majorHAnsi" w:eastAsiaTheme="majorEastAsia" w:hAnsiTheme="majorHAnsi" w:cstheme="majorBidi"/>
      <w:color w:val="595959" w:themeColor="text1" w:themeTint="A6"/>
    </w:rPr>
  </w:style>
  <w:style w:type="character" w:customStyle="1" w:styleId="Nadpis7Char">
    <w:name w:val="Nadpis 7 Char"/>
    <w:basedOn w:val="Standardnpsmoodstavce"/>
    <w:link w:val="Nadpis7"/>
    <w:uiPriority w:val="9"/>
    <w:semiHidden/>
    <w:rsid w:val="003F2F73"/>
    <w:rPr>
      <w:rFonts w:asciiTheme="majorHAnsi" w:eastAsiaTheme="majorEastAsia" w:hAnsiTheme="majorHAnsi" w:cstheme="majorBidi"/>
      <w:i/>
      <w:iCs/>
      <w:color w:val="595959" w:themeColor="text1" w:themeTint="A6"/>
    </w:rPr>
  </w:style>
  <w:style w:type="character" w:customStyle="1" w:styleId="Nadpis8Char">
    <w:name w:val="Nadpis 8 Char"/>
    <w:basedOn w:val="Standardnpsmoodstavce"/>
    <w:link w:val="Nadpis8"/>
    <w:uiPriority w:val="9"/>
    <w:semiHidden/>
    <w:rsid w:val="003F2F73"/>
    <w:rPr>
      <w:rFonts w:asciiTheme="majorHAnsi" w:eastAsiaTheme="majorEastAsia" w:hAnsiTheme="majorHAnsi" w:cstheme="majorBidi"/>
      <w:smallCaps/>
      <w:color w:val="595959" w:themeColor="text1" w:themeTint="A6"/>
    </w:rPr>
  </w:style>
  <w:style w:type="character" w:customStyle="1" w:styleId="Nadpis9Char">
    <w:name w:val="Nadpis 9 Char"/>
    <w:basedOn w:val="Standardnpsmoodstavce"/>
    <w:link w:val="Nadpis9"/>
    <w:uiPriority w:val="9"/>
    <w:semiHidden/>
    <w:rsid w:val="003F2F73"/>
    <w:rPr>
      <w:rFonts w:asciiTheme="majorHAnsi" w:eastAsiaTheme="majorEastAsia" w:hAnsiTheme="majorHAnsi" w:cstheme="majorBidi"/>
      <w:i/>
      <w:iCs/>
      <w:smallCaps/>
      <w:color w:val="595959" w:themeColor="text1" w:themeTint="A6"/>
    </w:rPr>
  </w:style>
  <w:style w:type="paragraph" w:styleId="Titulek">
    <w:name w:val="caption"/>
    <w:basedOn w:val="Normln"/>
    <w:next w:val="Normln"/>
    <w:uiPriority w:val="35"/>
    <w:semiHidden/>
    <w:unhideWhenUsed/>
    <w:qFormat/>
    <w:rsid w:val="003F2F73"/>
    <w:pPr>
      <w:spacing w:line="240" w:lineRule="auto"/>
    </w:pPr>
    <w:rPr>
      <w:b/>
      <w:bCs/>
      <w:color w:val="404040" w:themeColor="text1" w:themeTint="BF"/>
      <w:sz w:val="20"/>
      <w:szCs w:val="20"/>
    </w:rPr>
  </w:style>
  <w:style w:type="paragraph" w:styleId="Podnadpis">
    <w:name w:val="Subtitle"/>
    <w:basedOn w:val="Normln"/>
    <w:next w:val="Normln"/>
    <w:link w:val="PodnadpisChar"/>
    <w:uiPriority w:val="11"/>
    <w:qFormat/>
    <w:rsid w:val="003F2F7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nadpisChar">
    <w:name w:val="Podnadpis Char"/>
    <w:basedOn w:val="Standardnpsmoodstavce"/>
    <w:link w:val="Podnadpis"/>
    <w:uiPriority w:val="11"/>
    <w:rsid w:val="003F2F73"/>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3F2F73"/>
    <w:rPr>
      <w:b/>
      <w:bCs/>
    </w:rPr>
  </w:style>
  <w:style w:type="character" w:styleId="Zdraznn">
    <w:name w:val="Emphasis"/>
    <w:basedOn w:val="Standardnpsmoodstavce"/>
    <w:uiPriority w:val="20"/>
    <w:qFormat/>
    <w:rsid w:val="003F2F73"/>
    <w:rPr>
      <w:i/>
      <w:iCs/>
    </w:rPr>
  </w:style>
  <w:style w:type="paragraph" w:styleId="Citt">
    <w:name w:val="Quote"/>
    <w:basedOn w:val="Normln"/>
    <w:next w:val="Normln"/>
    <w:link w:val="CittChar"/>
    <w:uiPriority w:val="29"/>
    <w:qFormat/>
    <w:rsid w:val="003F2F73"/>
    <w:pPr>
      <w:spacing w:before="240" w:after="240" w:line="252" w:lineRule="auto"/>
      <w:ind w:left="864" w:right="864"/>
      <w:jc w:val="center"/>
    </w:pPr>
    <w:rPr>
      <w:i/>
      <w:iCs/>
    </w:rPr>
  </w:style>
  <w:style w:type="character" w:customStyle="1" w:styleId="CittChar">
    <w:name w:val="Citát Char"/>
    <w:basedOn w:val="Standardnpsmoodstavce"/>
    <w:link w:val="Citt"/>
    <w:uiPriority w:val="29"/>
    <w:rsid w:val="003F2F73"/>
    <w:rPr>
      <w:i/>
      <w:iCs/>
    </w:rPr>
  </w:style>
  <w:style w:type="paragraph" w:styleId="Vrazncitt">
    <w:name w:val="Intense Quote"/>
    <w:basedOn w:val="Normln"/>
    <w:next w:val="Normln"/>
    <w:link w:val="VrazncittChar"/>
    <w:uiPriority w:val="30"/>
    <w:qFormat/>
    <w:rsid w:val="003F2F7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VrazncittChar">
    <w:name w:val="Výrazný citát Char"/>
    <w:basedOn w:val="Standardnpsmoodstavce"/>
    <w:link w:val="Vrazncitt"/>
    <w:uiPriority w:val="30"/>
    <w:rsid w:val="003F2F73"/>
    <w:rPr>
      <w:rFonts w:asciiTheme="majorHAnsi" w:eastAsiaTheme="majorEastAsia" w:hAnsiTheme="majorHAnsi" w:cstheme="majorBidi"/>
      <w:color w:val="4472C4" w:themeColor="accent1"/>
      <w:sz w:val="28"/>
      <w:szCs w:val="28"/>
    </w:rPr>
  </w:style>
  <w:style w:type="character" w:styleId="Zdraznnjemn">
    <w:name w:val="Subtle Emphasis"/>
    <w:basedOn w:val="Standardnpsmoodstavce"/>
    <w:uiPriority w:val="19"/>
    <w:qFormat/>
    <w:rsid w:val="003F2F73"/>
    <w:rPr>
      <w:i/>
      <w:iCs/>
      <w:color w:val="595959" w:themeColor="text1" w:themeTint="A6"/>
    </w:rPr>
  </w:style>
  <w:style w:type="character" w:styleId="Zdraznnintenzivn">
    <w:name w:val="Intense Emphasis"/>
    <w:basedOn w:val="Standardnpsmoodstavce"/>
    <w:uiPriority w:val="21"/>
    <w:qFormat/>
    <w:rsid w:val="003F2F73"/>
    <w:rPr>
      <w:b/>
      <w:bCs/>
      <w:i/>
      <w:iCs/>
    </w:rPr>
  </w:style>
  <w:style w:type="character" w:styleId="Odkazjemn">
    <w:name w:val="Subtle Reference"/>
    <w:basedOn w:val="Standardnpsmoodstavce"/>
    <w:uiPriority w:val="31"/>
    <w:qFormat/>
    <w:rsid w:val="003F2F73"/>
    <w:rPr>
      <w:smallCaps/>
      <w:color w:val="404040" w:themeColor="text1" w:themeTint="BF"/>
    </w:rPr>
  </w:style>
  <w:style w:type="character" w:styleId="Odkazintenzivn">
    <w:name w:val="Intense Reference"/>
    <w:basedOn w:val="Standardnpsmoodstavce"/>
    <w:uiPriority w:val="32"/>
    <w:qFormat/>
    <w:rsid w:val="003F2F73"/>
    <w:rPr>
      <w:b/>
      <w:bCs/>
      <w:smallCaps/>
      <w:u w:val="single"/>
    </w:rPr>
  </w:style>
  <w:style w:type="character" w:styleId="Nzevknihy">
    <w:name w:val="Book Title"/>
    <w:basedOn w:val="Standardnpsmoodstavce"/>
    <w:uiPriority w:val="33"/>
    <w:qFormat/>
    <w:rsid w:val="003F2F73"/>
    <w:rPr>
      <w:b/>
      <w:bCs/>
      <w:smallCaps/>
    </w:rPr>
  </w:style>
  <w:style w:type="paragraph" w:styleId="Nadpisobsahu">
    <w:name w:val="TOC Heading"/>
    <w:basedOn w:val="Nadpis1"/>
    <w:next w:val="Normln"/>
    <w:uiPriority w:val="39"/>
    <w:semiHidden/>
    <w:unhideWhenUsed/>
    <w:qFormat/>
    <w:rsid w:val="003F2F7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13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37C90-1986-497C-A231-023B61D97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3298</Words>
  <Characters>19461</Characters>
  <Application>Microsoft Office Word</Application>
  <DocSecurity>4</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Klus</dc:creator>
  <cp:keywords/>
  <dc:description/>
  <cp:lastModifiedBy>Ing. Dagmar HORINOVÁ</cp:lastModifiedBy>
  <cp:revision>2</cp:revision>
  <dcterms:created xsi:type="dcterms:W3CDTF">2022-11-11T13:31:00Z</dcterms:created>
  <dcterms:modified xsi:type="dcterms:W3CDTF">2022-11-11T13:31:00Z</dcterms:modified>
</cp:coreProperties>
</file>